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91B" w:rsidRDefault="00995C61" w:rsidP="00D9691B">
      <w:pPr>
        <w:bidi/>
        <w:jc w:val="center"/>
        <w:rPr>
          <w:color w:val="000000"/>
          <w:sz w:val="36"/>
          <w:szCs w:val="36"/>
          <w:rtl/>
        </w:rPr>
      </w:pPr>
      <w:r w:rsidRPr="00286070">
        <w:rPr>
          <w:color w:val="000000"/>
          <w:sz w:val="36"/>
          <w:szCs w:val="36"/>
          <w:rtl/>
        </w:rPr>
        <w:t>بسم الله الرحمن الرحيم</w:t>
      </w:r>
    </w:p>
    <w:p w:rsidR="00D9691B" w:rsidRPr="00D9691B" w:rsidRDefault="00D9691B" w:rsidP="00D9691B">
      <w:pPr>
        <w:bidi/>
        <w:rPr>
          <w:color w:val="000000"/>
        </w:rPr>
      </w:pPr>
      <w:r w:rsidRPr="00D9691B">
        <w:rPr>
          <w:rFonts w:ascii="Traditional Arabic" w:cs="Traditional Arabic" w:hint="cs"/>
          <w:b/>
          <w:bCs/>
          <w:color w:val="000000"/>
          <w:sz w:val="48"/>
          <w:szCs w:val="48"/>
          <w:rtl/>
          <w:lang w:bidi="ar-KW"/>
        </w:rPr>
        <w:t>الظلم ونهاية الظالم</w:t>
      </w:r>
    </w:p>
    <w:p w:rsidR="00D9691B" w:rsidRPr="00D9691B" w:rsidRDefault="00D9691B" w:rsidP="00D9691B">
      <w:pPr>
        <w:bidi/>
        <w:rPr>
          <w:color w:val="000000"/>
          <w:rtl/>
        </w:rPr>
      </w:pPr>
      <w:r w:rsidRPr="00D9691B">
        <w:rPr>
          <w:rFonts w:ascii="Traditional Arabic" w:cs="Traditional Arabic"/>
          <w:color w:val="000000"/>
          <w:sz w:val="28"/>
          <w:szCs w:val="28"/>
          <w:rtl/>
        </w:rPr>
        <w:t xml:space="preserve">  </w:t>
      </w:r>
    </w:p>
    <w:p w:rsidR="00D9691B" w:rsidRPr="00D9691B" w:rsidRDefault="00D9691B" w:rsidP="00D9691B">
      <w:pPr>
        <w:bidi/>
        <w:rPr>
          <w:color w:val="000000"/>
          <w:rtl/>
        </w:rPr>
      </w:pPr>
      <w:r w:rsidRPr="00D9691B">
        <w:rPr>
          <w:rFonts w:ascii="Traditional Arabic" w:cs="Traditional Arabic" w:hint="cs"/>
          <w:b/>
          <w:bCs/>
          <w:color w:val="000000"/>
          <w:sz w:val="28"/>
          <w:szCs w:val="28"/>
          <w:rtl/>
        </w:rPr>
        <w:t>كتبها : الشيخ   </w:t>
      </w:r>
    </w:p>
    <w:p w:rsidR="00D9691B" w:rsidRPr="00D9691B" w:rsidRDefault="00D9691B" w:rsidP="00D9691B">
      <w:pPr>
        <w:bidi/>
        <w:rPr>
          <w:color w:val="000000"/>
          <w:rtl/>
        </w:rPr>
      </w:pPr>
      <w:bookmarkStart w:id="0" w:name="_GoBack"/>
      <w:r w:rsidRPr="00D9691B">
        <w:rPr>
          <w:rFonts w:ascii="Traditional Arabic" w:cs="Traditional Arabic" w:hint="cs"/>
          <w:b/>
          <w:bCs/>
          <w:color w:val="000000"/>
          <w:sz w:val="28"/>
          <w:szCs w:val="28"/>
          <w:rtl/>
        </w:rPr>
        <w:t>ترجمها إلى الإنجليزية : د . فهيم بوخطوة</w:t>
      </w:r>
      <w:bookmarkEnd w:id="0"/>
    </w:p>
    <w:p w:rsidR="00D9691B" w:rsidRPr="00D9691B" w:rsidRDefault="00D9691B" w:rsidP="00D9691B">
      <w:pPr>
        <w:bidi/>
        <w:rPr>
          <w:color w:val="000000"/>
          <w:rtl/>
        </w:rPr>
      </w:pPr>
      <w:r w:rsidRPr="00D9691B">
        <w:rPr>
          <w:rFonts w:ascii="Traditional Arabic" w:cs="Traditional Arabic"/>
          <w:color w:val="000000"/>
          <w:sz w:val="28"/>
          <w:szCs w:val="28"/>
          <w:rtl/>
        </w:rPr>
        <w:t xml:space="preserve">  </w:t>
      </w:r>
    </w:p>
    <w:p w:rsidR="00D9691B" w:rsidRPr="00D9691B" w:rsidRDefault="00D9691B" w:rsidP="00D9691B">
      <w:pPr>
        <w:bidi/>
        <w:ind w:left="-1"/>
        <w:rPr>
          <w:color w:val="000000"/>
          <w:rtl/>
        </w:rPr>
      </w:pPr>
      <w:r w:rsidRPr="00D9691B">
        <w:rPr>
          <w:rFonts w:ascii="Traditional Arabic" w:cs="Traditional Arabic" w:hint="cs"/>
          <w:color w:val="000000"/>
          <w:sz w:val="28"/>
          <w:szCs w:val="28"/>
          <w:rtl/>
          <w:lang w:bidi="ar-LY"/>
        </w:rPr>
        <w:t>30  صفر 143</w:t>
      </w:r>
      <w:r w:rsidRPr="00D9691B">
        <w:rPr>
          <w:rFonts w:ascii="Traditional Arabic" w:cs="Traditional Arabic"/>
          <w:color w:val="000000"/>
          <w:sz w:val="28"/>
          <w:szCs w:val="28"/>
          <w:rtl/>
        </w:rPr>
        <w:t>2</w:t>
      </w:r>
    </w:p>
    <w:p w:rsidR="00D9691B" w:rsidRPr="00D9691B" w:rsidRDefault="00D9691B" w:rsidP="00D9691B">
      <w:pPr>
        <w:bidi/>
        <w:ind w:left="-1"/>
        <w:rPr>
          <w:color w:val="000000"/>
          <w:rtl/>
        </w:rPr>
      </w:pPr>
      <w:r w:rsidRPr="00D9691B">
        <w:rPr>
          <w:rFonts w:ascii="Traditional Arabic" w:cs="Traditional Arabic" w:hint="cs"/>
          <w:color w:val="000000"/>
          <w:sz w:val="28"/>
          <w:szCs w:val="28"/>
          <w:rtl/>
          <w:lang w:bidi="ar-LY"/>
        </w:rPr>
        <w:t>04  فببراير 201</w:t>
      </w:r>
      <w:r w:rsidRPr="00D9691B">
        <w:rPr>
          <w:rFonts w:ascii="Traditional Arabic" w:cs="Traditional Arabic"/>
          <w:color w:val="000000"/>
          <w:sz w:val="28"/>
          <w:szCs w:val="28"/>
          <w:rtl/>
        </w:rPr>
        <w:t>1</w:t>
      </w:r>
    </w:p>
    <w:p w:rsidR="00D9691B" w:rsidRPr="00D9691B" w:rsidRDefault="00D9691B" w:rsidP="00D9691B">
      <w:pPr>
        <w:bidi/>
        <w:spacing w:line="360" w:lineRule="auto"/>
        <w:ind w:left="-1"/>
        <w:rPr>
          <w:color w:val="000000"/>
          <w:rtl/>
        </w:rPr>
      </w:pPr>
      <w:r w:rsidRPr="00D9691B">
        <w:rPr>
          <w:rFonts w:ascii="Traditional Arabic" w:cs="Traditional Arabic"/>
          <w:color w:val="000000"/>
          <w:sz w:val="28"/>
          <w:szCs w:val="28"/>
          <w:rtl/>
        </w:rPr>
        <w:t xml:space="preserve">   </w:t>
      </w:r>
    </w:p>
    <w:p w:rsidR="00D9691B" w:rsidRPr="00D9691B" w:rsidRDefault="00D9691B" w:rsidP="00D9691B">
      <w:pPr>
        <w:bidi/>
        <w:ind w:left="-1"/>
        <w:jc w:val="both"/>
        <w:rPr>
          <w:color w:val="000000"/>
          <w:rtl/>
        </w:rPr>
      </w:pPr>
      <w:r w:rsidRPr="00D9691B">
        <w:rPr>
          <w:rFonts w:ascii="Traditional Arabic" w:cs="Traditional Arabic" w:hint="cs"/>
          <w:color w:val="000000"/>
          <w:sz w:val="36"/>
          <w:szCs w:val="36"/>
          <w:rtl/>
        </w:rPr>
        <w:t>أيها الأخوة المؤمنون : موضوع حديثنا اليوم عن الظلم الذي حرّمه الله على نفسه وجعله بين عباده محرمًا كما جاء عن أبي ذر الغفاري أن رسول الله صلَّ الله عليه وسلم</w:t>
      </w:r>
      <w:r w:rsidRPr="00D9691B">
        <w:rPr>
          <w:rFonts w:ascii="Traditional Arabic" w:cs="Traditional Arabic" w:hint="cs"/>
          <w:b/>
          <w:bCs/>
          <w:color w:val="000000"/>
          <w:sz w:val="36"/>
          <w:szCs w:val="36"/>
          <w:rtl/>
        </w:rPr>
        <w:t xml:space="preserve"> </w:t>
      </w:r>
      <w:r w:rsidRPr="00D9691B">
        <w:rPr>
          <w:rFonts w:ascii="Traditional Arabic" w:cs="Traditional Arabic" w:hint="cs"/>
          <w:color w:val="000000"/>
          <w:sz w:val="36"/>
          <w:szCs w:val="36"/>
          <w:rtl/>
        </w:rPr>
        <w:t>قال فما يرويه عن ربه عز وجل: ((</w:t>
      </w:r>
      <w:r w:rsidRPr="00D9691B">
        <w:rPr>
          <w:rFonts w:ascii="Traditional Arabic" w:cs="Traditional Arabic" w:hint="cs"/>
          <w:b/>
          <w:bCs/>
          <w:color w:val="000000"/>
          <w:sz w:val="36"/>
          <w:szCs w:val="36"/>
          <w:rtl/>
        </w:rPr>
        <w:t>يا عبادي، إني حرّمت الظلم على نفسي وجعلته بينكم محرمًا فلا تظالموا..</w:t>
      </w:r>
      <w:r w:rsidRPr="00D9691B">
        <w:rPr>
          <w:rFonts w:ascii="Traditional Arabic" w:cs="Traditional Arabic" w:hint="cs"/>
          <w:color w:val="000000"/>
          <w:sz w:val="36"/>
          <w:szCs w:val="36"/>
          <w:rtl/>
        </w:rPr>
        <w:t>)) رواه مسلم والظلم: هو التعدّي بوضع الأمور في غير موضعها. والظلم يُعد من الكبائر التي أجمعت على ذمّها الأديان والتي حاربها الإسلام على مرور الأزمان، قال عنه النبي صلَّ الله عليه وسلم: ((</w:t>
      </w:r>
      <w:r w:rsidRPr="00D9691B">
        <w:rPr>
          <w:rFonts w:ascii="Traditional Arabic" w:cs="Traditional Arabic" w:hint="cs"/>
          <w:b/>
          <w:bCs/>
          <w:color w:val="000000"/>
          <w:sz w:val="36"/>
          <w:szCs w:val="36"/>
          <w:rtl/>
        </w:rPr>
        <w:t>اتقوا الظلم، فإن الظلم ظلمات يوم القيامة</w:t>
      </w:r>
      <w:r w:rsidRPr="00D9691B">
        <w:rPr>
          <w:rFonts w:ascii="Traditional Arabic" w:cs="Traditional Arabic" w:hint="cs"/>
          <w:color w:val="000000"/>
          <w:sz w:val="36"/>
          <w:szCs w:val="36"/>
          <w:rtl/>
        </w:rPr>
        <w:t>)) رواه مسلم.</w:t>
      </w:r>
    </w:p>
    <w:p w:rsidR="00D9691B" w:rsidRPr="00D9691B" w:rsidRDefault="00D9691B" w:rsidP="00D9691B">
      <w:pPr>
        <w:bidi/>
        <w:ind w:left="-1"/>
        <w:jc w:val="both"/>
        <w:rPr>
          <w:color w:val="000000"/>
          <w:rtl/>
        </w:rPr>
      </w:pPr>
      <w:r w:rsidRPr="00D9691B">
        <w:rPr>
          <w:color w:val="000000"/>
          <w:rtl/>
        </w:rPr>
        <w:t>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ولأن الله حرم الظلم على نفسه وجعله بين عباده مُحرما فقد تعهد بأخذ الحق للمظلوم من الظالم, كما قال الله سبحانه في الحديث الإلهي:</w:t>
      </w:r>
      <w:r w:rsidRPr="00D9691B">
        <w:rPr>
          <w:rFonts w:ascii="Traditional Arabic" w:cs="Traditional Arabic" w:hint="cs"/>
          <w:b/>
          <w:bCs/>
          <w:color w:val="000000"/>
          <w:sz w:val="36"/>
          <w:szCs w:val="36"/>
          <w:rtl/>
        </w:rPr>
        <w:t xml:space="preserve"> ((وعزتي لأنصرنّك ولو بعد حين)).</w:t>
      </w:r>
      <w:r w:rsidRPr="00D9691B">
        <w:rPr>
          <w:rFonts w:ascii="Traditional Arabic" w:cs="Traditional Arabic" w:hint="cs"/>
          <w:color w:val="000000"/>
          <w:sz w:val="36"/>
          <w:szCs w:val="36"/>
          <w:rtl/>
        </w:rPr>
        <w:t xml:space="preserve"> وقد أجاد من قال:</w:t>
      </w:r>
    </w:p>
    <w:p w:rsidR="00D9691B" w:rsidRPr="00D9691B" w:rsidRDefault="00D9691B" w:rsidP="00D9691B">
      <w:pPr>
        <w:bidi/>
        <w:ind w:firstLine="1176"/>
        <w:jc w:val="both"/>
        <w:rPr>
          <w:color w:val="000000"/>
          <w:rtl/>
        </w:rPr>
      </w:pPr>
      <w:r w:rsidRPr="00D9691B">
        <w:rPr>
          <w:rFonts w:ascii="Traditional Arabic" w:cs="Traditional Arabic" w:hint="cs"/>
          <w:color w:val="000000"/>
          <w:sz w:val="36"/>
          <w:szCs w:val="36"/>
          <w:rtl/>
        </w:rPr>
        <w:t>لا تظل</w:t>
      </w:r>
      <w:r w:rsidRPr="00D9691B">
        <w:rPr>
          <w:rFonts w:ascii="Traditional Arabic" w:cs="Traditional Arabic" w:hint="cs"/>
          <w:color w:val="000000"/>
          <w:sz w:val="36"/>
          <w:szCs w:val="36"/>
          <w:rtl/>
          <w:lang w:bidi="ar-LY"/>
        </w:rPr>
        <w:t>ـ</w:t>
      </w:r>
      <w:r w:rsidRPr="00D9691B">
        <w:rPr>
          <w:rFonts w:ascii="Traditional Arabic" w:cs="Traditional Arabic" w:hint="cs"/>
          <w:color w:val="000000"/>
          <w:sz w:val="36"/>
          <w:szCs w:val="36"/>
          <w:rtl/>
        </w:rPr>
        <w:t xml:space="preserve">من إذا ما كنت مقتدرًا        </w:t>
      </w:r>
      <w:r w:rsidRPr="00D9691B">
        <w:rPr>
          <w:rFonts w:ascii="Traditional Arabic" w:cs="Traditional Arabic" w:hint="cs"/>
          <w:color w:val="000000"/>
          <w:sz w:val="36"/>
          <w:szCs w:val="36"/>
          <w:rtl/>
          <w:lang w:bidi="ar-LY"/>
        </w:rPr>
        <w:t xml:space="preserve">        </w:t>
      </w:r>
      <w:r w:rsidRPr="00D9691B">
        <w:rPr>
          <w:rFonts w:ascii="Traditional Arabic" w:cs="Traditional Arabic" w:hint="cs"/>
          <w:color w:val="000000"/>
          <w:sz w:val="36"/>
          <w:szCs w:val="36"/>
          <w:rtl/>
        </w:rPr>
        <w:t>فالظلم ترجع عقباه إلى الندم</w:t>
      </w:r>
    </w:p>
    <w:p w:rsidR="00D9691B" w:rsidRPr="00D9691B" w:rsidRDefault="00D9691B" w:rsidP="00D9691B">
      <w:pPr>
        <w:bidi/>
        <w:ind w:firstLine="1176"/>
        <w:jc w:val="both"/>
        <w:rPr>
          <w:color w:val="000000"/>
          <w:rtl/>
        </w:rPr>
      </w:pPr>
      <w:r w:rsidRPr="00D9691B">
        <w:rPr>
          <w:rFonts w:ascii="Traditional Arabic" w:cs="Traditional Arabic" w:hint="cs"/>
          <w:color w:val="000000"/>
          <w:sz w:val="36"/>
          <w:szCs w:val="36"/>
          <w:rtl/>
        </w:rPr>
        <w:t xml:space="preserve">تنام عينـاك والمظلوم منـتبه       </w:t>
      </w:r>
      <w:r w:rsidRPr="00D9691B">
        <w:rPr>
          <w:rFonts w:ascii="Traditional Arabic" w:cs="Traditional Arabic" w:hint="cs"/>
          <w:color w:val="000000"/>
          <w:sz w:val="36"/>
          <w:szCs w:val="36"/>
          <w:rtl/>
          <w:lang w:bidi="ar-LY"/>
        </w:rPr>
        <w:t xml:space="preserve">        </w:t>
      </w:r>
      <w:r w:rsidRPr="00D9691B">
        <w:rPr>
          <w:rFonts w:ascii="Traditional Arabic" w:cs="Traditional Arabic" w:hint="cs"/>
          <w:color w:val="000000"/>
          <w:sz w:val="36"/>
          <w:szCs w:val="36"/>
          <w:rtl/>
        </w:rPr>
        <w:t>يدعو عليك وعين الله لم تنم</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فاتقوا الظلم لأن النبي صلَّ الله عليه وسلم</w:t>
      </w:r>
      <w:r w:rsidRPr="00D9691B">
        <w:rPr>
          <w:rFonts w:ascii="Traditional Arabic" w:cs="Traditional Arabic" w:hint="cs"/>
          <w:b/>
          <w:bCs/>
          <w:color w:val="000000"/>
          <w:sz w:val="36"/>
          <w:szCs w:val="36"/>
          <w:rtl/>
        </w:rPr>
        <w:t xml:space="preserve"> </w:t>
      </w:r>
      <w:r w:rsidRPr="00D9691B">
        <w:rPr>
          <w:rFonts w:ascii="Traditional Arabic" w:cs="Traditional Arabic" w:hint="cs"/>
          <w:color w:val="000000"/>
          <w:sz w:val="36"/>
          <w:szCs w:val="36"/>
          <w:rtl/>
        </w:rPr>
        <w:t>أخبر أن الدنيا تملأ في آخر الزمان ظلمًا وجورًا، وها نحن نشهد صدق ما أخبر به صلَّ الله عليه وسلم</w:t>
      </w:r>
      <w:r w:rsidRPr="00D9691B">
        <w:rPr>
          <w:rFonts w:ascii="Traditional Arabic" w:cs="Traditional Arabic" w:hint="cs"/>
          <w:b/>
          <w:bCs/>
          <w:color w:val="000000"/>
          <w:sz w:val="36"/>
          <w:szCs w:val="36"/>
          <w:rtl/>
        </w:rPr>
        <w:t xml:space="preserve"> </w:t>
      </w:r>
      <w:r w:rsidRPr="00D9691B">
        <w:rPr>
          <w:rFonts w:ascii="Traditional Arabic" w:cs="Traditional Arabic" w:hint="cs"/>
          <w:color w:val="000000"/>
          <w:sz w:val="36"/>
          <w:szCs w:val="36"/>
          <w:rtl/>
        </w:rPr>
        <w:t>، بأم أعيننا فإن الظلم قد فشا وشاع بين الناس، في الدماء والأموال والأبضاع والأعراض، حتى صدق في سلوك كثير من أبناء هذا الزمان ما قاله الشاعر الجاهلي:</w:t>
      </w:r>
    </w:p>
    <w:p w:rsidR="00D9691B" w:rsidRPr="00D9691B" w:rsidRDefault="00D9691B" w:rsidP="00D9691B">
      <w:pPr>
        <w:bidi/>
        <w:rPr>
          <w:color w:val="000000"/>
          <w:rtl/>
        </w:rPr>
      </w:pPr>
      <w:r w:rsidRPr="00D9691B">
        <w:rPr>
          <w:rFonts w:ascii="Traditional Arabic" w:cs="Traditional Arabic" w:hint="cs"/>
          <w:color w:val="000000"/>
          <w:sz w:val="36"/>
          <w:szCs w:val="36"/>
          <w:rtl/>
        </w:rPr>
        <w:t>        والظلم من شيم النفوس فإن تجد               ذا عـفةٍ فلـعلةٍ لا يظلـم</w:t>
      </w:r>
    </w:p>
    <w:p w:rsidR="00D9691B" w:rsidRPr="00D9691B" w:rsidRDefault="00D9691B" w:rsidP="00D9691B">
      <w:pPr>
        <w:bidi/>
        <w:jc w:val="both"/>
        <w:rPr>
          <w:color w:val="000000"/>
          <w:rtl/>
        </w:rPr>
      </w:pPr>
      <w:r w:rsidRPr="00D9691B">
        <w:rPr>
          <w:color w:val="000000"/>
          <w:rtl/>
        </w:rPr>
        <w:t>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lastRenderedPageBreak/>
        <w:t>إن العالم باتت تحكمه شريعةُ الغاب وسياسات التهديد والإرهاب ولغة التحدّي والإرعاب، مصالح ذاتية، ونظمٌ أُحاديّة، وإدارة فرديّة، تتعامل مع الغير معاملةَ السيّد للمسود والقائد للمقود، سياسةُ مصالح لا قيم، سياسة لا تحكم بالسويّة، ولا تعدل في قضيّة، ولا تتعامل إلا بحيف وازدواجية.</w:t>
      </w:r>
    </w:p>
    <w:p w:rsidR="00D9691B" w:rsidRPr="00D9691B" w:rsidRDefault="00D9691B" w:rsidP="00D9691B">
      <w:pPr>
        <w:bidi/>
        <w:jc w:val="both"/>
        <w:rPr>
          <w:color w:val="000000"/>
          <w:rtl/>
        </w:rPr>
      </w:pPr>
      <w:r w:rsidRPr="00D9691B">
        <w:rPr>
          <w:color w:val="000000"/>
          <w:rtl/>
        </w:rPr>
        <w:t>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إنها صورةٌ واضحة المعالم جليّةُ الأبعاد للواقع المرّ الذي تأباه نفسُ كلّ أبيّ حرّ، وقد سقط القناع اليوم عن كل تلك الوجوه التي كانت تتشدق بالحرية والعدل والمساواة وتتغنى بحقوق الإنسان أين هي حقوق الإنسان مما يجري اليوم لإخواننا في مصر البطولة والإيمان حيث يمارس الظلم بشكل منظم على أيدي مليشيات تابعة للحكومة وللنظام الحاكم الذي رفضه الناس ولفظوه ولا نسمع إلا بعض الإستنكار من بعض الحكومات الغربية على استحياء ، فليس عند القوم للعدل حظٌّ ولا معنى.</w:t>
      </w:r>
      <w:r w:rsidRPr="00D9691B">
        <w:rPr>
          <w:rFonts w:ascii="Traditional Arabic" w:cs="Traditional Arabic" w:hint="cs"/>
          <w:color w:val="000000"/>
          <w:sz w:val="36"/>
          <w:szCs w:val="36"/>
          <w:rtl/>
          <w:lang w:bidi="ar-LY"/>
        </w:rPr>
        <w:t xml:space="preserve"> يتشدقون بالحرية ولكنهم لايرضونها لشعوبنا، وينادون بالديمقراطية ولكنهم يستكثرونها على شعوبنا، يكيلون بمكيالين ويزنزون بميزانين. ولكنها الأيام دول وها هوالإسلام يصحو في قلوب أبنائه من جديد ليحيي هذه الأمة التي هي خير أمة أخرجت للناس، تهدي وتصلح وترشد ، وتقوم وتأمر بالمعروف وتنهى عن المنكرفتأخذ مكانه بين الأمم ، عزة ومنعة ورقيا وتقدا وحضارة.</w:t>
      </w:r>
    </w:p>
    <w:p w:rsidR="00D9691B" w:rsidRPr="00D9691B" w:rsidRDefault="00D9691B" w:rsidP="00D9691B">
      <w:pPr>
        <w:bidi/>
        <w:jc w:val="both"/>
        <w:rPr>
          <w:color w:val="000000"/>
          <w:rtl/>
        </w:rPr>
      </w:pPr>
      <w:r w:rsidRPr="00D9691B">
        <w:rPr>
          <w:color w:val="000000"/>
          <w:rtl/>
        </w:rPr>
        <w:t>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أيها الأخوة المسلمون، الدهرُ طعمان حلو ومرّ، والأيام طرفان عسرٌ ويُسر، وكلّ شدّة إلى رخاء، وكل غمرة فإلى انجلاء، وإنَّ بعد الكدر صفوًا، وبعد المطر صحوًا، والشمس تغيب ثم تشرق، والروض يذبل ثم يورق، ولله أيام تنتصر من الباغي وتنتقم من العاثي، ومن عرف الله في الرخاء عرفه في الشدائد، وصرف عنه المكائد، وحفظه وهو نائم وقائم وصاحٍ وراقد. يقول تعالى: {</w:t>
      </w:r>
      <w:r w:rsidRPr="00D9691B">
        <w:rPr>
          <w:rFonts w:ascii="Traditional Arabic" w:cs="Traditional Arabic" w:hint="cs"/>
          <w:b/>
          <w:bCs/>
          <w:color w:val="000000"/>
          <w:sz w:val="36"/>
          <w:szCs w:val="36"/>
          <w:rtl/>
        </w:rPr>
        <w:t xml:space="preserve">يٰأَيُّهَا ٱلَّذِينَ ءامَنُواْ إِن تَنصُرُواْ ٱللَّهَ يَنصُرْكُمْ وَيُثَبّتْ أَقْدَامَكُمْ .وَٱلَّذِينَ كَفَرُواْ فَتَعْساً لَّهُمْ وَأَضَلَّ أَعْمَـٰلَهُمْ .ذَلِكَ بِأَنَّهُمْ كَرِهُواْ مَا أَنزَلَ ٱللَّهُ فَأَحْبَطَ أَعْمَـٰلَهُمْ .أَفَلَمْ يَسِيرُواْ فِى ٱلأَرْضِ فَيَنظُرُواْ كَيْفَ كَانَ عَـٰقِبَةُ ٱلَّذِينَ مِن قَبْلِهِمْ دَمَّرَ ٱللَّهُ عَلَيْهِمْ وَلِلْكَـٰفِرِينَ أَمْثَـٰلُهَا .ذَلِكَ بِأَنَّ ٱللَّهَ مَوْلَى ٱلَّذِينَ ءامَنُواْ وَأَنَّ ٱلْكَـٰفِرِينَ لاَ مَوْلَىٰ لَهُمْ} </w:t>
      </w:r>
      <w:r w:rsidRPr="00D9691B">
        <w:rPr>
          <w:rFonts w:ascii="Traditional Arabic" w:cs="Traditional Arabic" w:hint="cs"/>
          <w:color w:val="000000"/>
          <w:sz w:val="36"/>
          <w:szCs w:val="36"/>
          <w:rtl/>
        </w:rPr>
        <w:t xml:space="preserve">[محمد:7-11].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 xml:space="preserve">أيها المسلمون، قوموا بما أوجب الله عليكم من نصرة دينكم وإخوانكم  في مصر، ومن أهم الوسائل لنصرتهم :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الدعاء : فمن حق إخواننا في مصر علينا أن نجتهد في الدعاء لهم حتى يُفرج الله كربتهم ويخرجهم من محنتهم وينصرهم على عدو الله وعدوهم. فلا ينبغي لنا أيها الأخوة أن نغفل عن هذه العبادة، التي ربما يغفل عنها الكثير من الناس اليوم في خضم هذه الاحداث الأليمة المتلاحقة، التي يمر بها المسلمون في مصر. فننصرف عن الدعاء والتضرع والخضوع لله عز وجل، بكثرة الأحاديث، وسرد الأحداث، وتتبع الأخبار وقالت الجزيرة وقالت الحوار ونرى أحدنا مصغياً إلى الإذاعة بأذنيه، وشاخصاً إلى التلفاز بعينه طيلة ساعات ليله أو نهاره، فأين وقت دعاء الله سبحانه وتعالى.</w:t>
      </w:r>
      <w:r w:rsidRPr="00D9691B">
        <w:rPr>
          <w:rFonts w:ascii="Traditional Arabic" w:cs="Traditional Arabic" w:hint="cs"/>
          <w:color w:val="000000"/>
          <w:sz w:val="36"/>
          <w:szCs w:val="36"/>
          <w:rtl/>
          <w:lang w:bidi="ar-LY"/>
        </w:rPr>
        <w:t xml:space="preserve"> </w:t>
      </w:r>
    </w:p>
    <w:p w:rsidR="00D9691B" w:rsidRPr="00D9691B" w:rsidRDefault="00D9691B" w:rsidP="00D9691B">
      <w:pPr>
        <w:bidi/>
        <w:jc w:val="both"/>
        <w:rPr>
          <w:color w:val="000000"/>
          <w:rtl/>
        </w:rPr>
      </w:pPr>
      <w:r w:rsidRPr="00D9691B">
        <w:rPr>
          <w:color w:val="000000"/>
          <w:rtl/>
        </w:rPr>
        <w:t>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أيها الأحباب إنّ الدعاء مقام عظيم، وشعيرة جليلة، وعبادة فاضلة، وهو من أفضل العبادات، ومن أعظم مقامات الألوهية، ومن أعظم ما يرفع البلاء والعقوبات بإذن الله سبحانه وتعالى، يقول سبحانه:</w:t>
      </w:r>
      <w:r w:rsidRPr="00D9691B">
        <w:rPr>
          <w:rFonts w:ascii="Traditional Arabic" w:cs="Traditional Arabic" w:hint="cs"/>
          <w:b/>
          <w:bCs/>
          <w:color w:val="000000"/>
          <w:sz w:val="36"/>
          <w:szCs w:val="36"/>
          <w:rtl/>
        </w:rPr>
        <w:t xml:space="preserve"> (وَقَالَ رَبُّكُمُ ادْعُونِي أَسْتَجِبْ لَكُمْ إِنَّ الَّذِينَ يَسْتَكْبِرُونَ عَنْ عِبَادَتِي سَيَدْخُلُونَ جَهَنَّمَ دَاخِرِينَ). [سورة غافر، الآية: 60].</w:t>
      </w:r>
      <w:r w:rsidRPr="00D9691B">
        <w:rPr>
          <w:rFonts w:ascii="Traditional Arabic" w:cs="Traditional Arabic" w:hint="cs"/>
          <w:color w:val="000000"/>
          <w:sz w:val="36"/>
          <w:szCs w:val="36"/>
          <w:rtl/>
        </w:rPr>
        <w:t xml:space="preserve"> وقد سأل أعرابي الرسول صلى الله عليه وسلم فقال: يا رسول الله، أقريب ربنا فنناجيه، أم بعيد فنناديه؟! فسكت النبي صلى الله عليه وسلم، فأنزل الله:</w:t>
      </w:r>
      <w:r w:rsidRPr="00D9691B">
        <w:rPr>
          <w:rFonts w:ascii="Traditional Arabic" w:cs="Traditional Arabic" w:hint="cs"/>
          <w:b/>
          <w:bCs/>
          <w:color w:val="000000"/>
          <w:sz w:val="36"/>
          <w:szCs w:val="36"/>
          <w:rtl/>
        </w:rPr>
        <w:t xml:space="preserve"> (وَإِذَا سَأَلَكَ عِبَادِي عَنِّي فَإِنِّي قَرِيبٌ أُجِيبُ دَعْوَةَ الدَّاعِ إذا دَعَانِ فَلْيَسْتَجِيبُواْ لِي وَلْيُؤْمِنُواْ بِي لَعَلَّهُمْ يَرْشُدُونَ). [سورة البقرة، الآية: 186].</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واسمعوا معي  واقرأوا قصة النبي صلى الله عليه وسلم عند غزوة الأحزاب، وفي بدر لما خرج لملاقاة المشركين، فقد بات ليلته والناس نائمون، بات ليلته كلها وهو يدعو الله عزّ وجل، وقد وعده الله عزّ وجل أن ينصره،  ومع ذلك بات يدعو الله طيلة تلك الليلة، يدعو الله بقلب خاشع، وبكف ضارع يجأر إلى الله عز وجل، ويبكي ويتضرع، ويمرّغ وجهه بين يدي رب العالمين في ظلمات الليالي صلوات الله عليه، ففي الحديث "لَمَّا كَانَ يَوْمُ بَدْرٍ نَظَرَ رَسُولُ اللَّهِ صَلَّى اللَّهُ عَلَيْهِ وَسَلَّمَ إِلَى الْمُشْرِكِينَ وَهُمْ أَلْفٌ وَأَصْحَابُهُ ثَلَاثُ مِائَةٍ وَتِسْعَةَ عَشَرَ رَجُلًا فَاسْتَقْبَلَ نَبِيُّ اللَّهِ صَلَّى اللَّهُ عَلَيْهِ وَسَلَّمَ الْقِبْلَةَ ثُمَّ مَدَّ يَدَيْهِ فَجَعَلَ يَهْتِفُ بِرَبِّهِ:</w:t>
      </w:r>
      <w:r w:rsidRPr="00D9691B">
        <w:rPr>
          <w:rFonts w:ascii="Traditional Arabic" w:cs="Traditional Arabic" w:hint="cs"/>
          <w:b/>
          <w:bCs/>
          <w:color w:val="000000"/>
          <w:sz w:val="36"/>
          <w:szCs w:val="36"/>
          <w:rtl/>
        </w:rPr>
        <w:t xml:space="preserve"> اللَّهُمَّ أَنْجِزْ لِي مَا وَعَدْتَنِي اللَّهُمَّ آتِ مَا وَعَدْتَنِي اللَّهُمَّ إِنْ تُهْلِكْ هَذِهِ الْعِصَابَةَ مِنْ أَهْلِ الْإِسْلَامِ لَا تُعْبَدْ فِي الْأَرْضِ. </w:t>
      </w:r>
      <w:r w:rsidRPr="00D9691B">
        <w:rPr>
          <w:rFonts w:ascii="Traditional Arabic" w:cs="Traditional Arabic" w:hint="cs"/>
          <w:color w:val="000000"/>
          <w:sz w:val="36"/>
          <w:szCs w:val="36"/>
          <w:rtl/>
        </w:rPr>
        <w:t xml:space="preserve">فَمَا زَالَ يَهْتِفُ بِرَبِّهِ مَادًّا يَدَيْهِ مُسْتَقْبِلَ الْقِبْلَةِ حَتَّى سَقَطَ رِدَاؤُهُ عَنْ مَنْكِبَيْهِ فَأَتَاهُ أَبُوبَكْرٍ فَأَخَذَ رِدَاءَهُ فَأَلْقَاهُ عَلَى مَنْكِبَيْهِ ثُمَّ الْتَزَمَهُ مِنْ وَرَائِهِ وَقَالَ يَا نَبِيَّ اللَّهِ كَفَاكَ مُنَاشَدَتُكَ رَبَّكَ فَإِنَّهُ سَيُنْجِزُ لَكَ مَا وَعَدَكَ فَأَنْزَلَ اللَّهُ عَزَّ وَجَلَّ: </w:t>
      </w:r>
      <w:r w:rsidRPr="00D9691B">
        <w:rPr>
          <w:rFonts w:ascii="Traditional Arabic" w:cs="Traditional Arabic" w:hint="cs"/>
          <w:b/>
          <w:bCs/>
          <w:color w:val="000000"/>
          <w:sz w:val="36"/>
          <w:szCs w:val="36"/>
          <w:rtl/>
        </w:rPr>
        <w:t xml:space="preserve">(إِذْ تَسْتَغِيثُونَ رَبَّكُمْ فَاسْتَجَابَ لَكُمْ أَنِّي مُمِدُّكُم بِأَلْفٍ مِّنَ الْمَلآئِكَةِ مُرْدِفِينَ). [سورة الأنفال، الآية: 9]." </w:t>
      </w:r>
      <w:r w:rsidRPr="00D9691B">
        <w:rPr>
          <w:rFonts w:ascii="Traditional Arabic" w:cs="Traditional Arabic" w:hint="cs"/>
          <w:color w:val="000000"/>
          <w:sz w:val="36"/>
          <w:szCs w:val="36"/>
          <w:rtl/>
        </w:rPr>
        <w:t>وقد ذُكر عن بعض الصالحين وغيرهم أنهم دعوا الله عز وجل وقت الشدة، وقد صدقوا اللجأ والاضطرار إلى الله عز وجل، فرفع الله عز وجل عنهم البلاء.</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 xml:space="preserve">والحاصل - يا عباد الله - أن المسلم في مثل هذه الأحوال، وفي مثل هذه الظروف عليه أن يلجا إلى الله بالدعاء والتضرع، فإن الله عز وجل يحب الملحّين من عباده في الدعاء. وفي الحديث: </w:t>
      </w:r>
      <w:r w:rsidRPr="00D9691B">
        <w:rPr>
          <w:rFonts w:ascii="Traditional Arabic" w:cs="Traditional Arabic" w:hint="cs"/>
          <w:b/>
          <w:bCs/>
          <w:color w:val="000000"/>
          <w:sz w:val="36"/>
          <w:szCs w:val="36"/>
          <w:rtl/>
        </w:rPr>
        <w:t>"إن الله يحب الملحّين في الدعاء" وفي الآخر: "من لم يسأل الله يغضب عليه"</w:t>
      </w:r>
    </w:p>
    <w:p w:rsidR="00D9691B" w:rsidRPr="00D9691B" w:rsidRDefault="00D9691B" w:rsidP="00D9691B">
      <w:pPr>
        <w:bidi/>
        <w:jc w:val="both"/>
        <w:rPr>
          <w:color w:val="000000"/>
          <w:rtl/>
        </w:rPr>
      </w:pPr>
      <w:r w:rsidRPr="00D9691B">
        <w:rPr>
          <w:rFonts w:ascii="Traditional Arabic" w:cs="Traditional Arabic" w:hint="cs"/>
          <w:color w:val="000000"/>
          <w:sz w:val="36"/>
          <w:szCs w:val="36"/>
          <w:rtl/>
          <w:lang w:bidi="ar-LY"/>
        </w:rPr>
        <w:t>واعلموا</w:t>
      </w:r>
      <w:r w:rsidRPr="00D9691B">
        <w:rPr>
          <w:rFonts w:ascii="Traditional Arabic" w:cs="Traditional Arabic" w:hint="cs"/>
          <w:color w:val="000000"/>
          <w:sz w:val="36"/>
          <w:szCs w:val="36"/>
          <w:rtl/>
        </w:rPr>
        <w:t>  عباد الله: إن مما لا بد منه أمام هذه النازلة أن يذكر المسلم أن من حكمة الله تعالى ومن بديع تدبيره أنه يمهل للظالم ويملي له، لكنه يأخذه في النهاية أخذاً أليماً شديداً، لا نجاة له منه، كما جاء في الحديث الذي أخرجه الشيخان في صحيحيهما عن أبي موسى الأشعري رضي الله عنه أن رسول الله صلَّ الله عليه وسلم</w:t>
      </w:r>
      <w:r w:rsidRPr="00D9691B">
        <w:rPr>
          <w:rFonts w:ascii="Traditional Arabic" w:cs="Traditional Arabic" w:hint="cs"/>
          <w:b/>
          <w:bCs/>
          <w:color w:val="000000"/>
          <w:sz w:val="36"/>
          <w:szCs w:val="36"/>
          <w:rtl/>
        </w:rPr>
        <w:t xml:space="preserve"> </w:t>
      </w:r>
      <w:r w:rsidRPr="00D9691B">
        <w:rPr>
          <w:rFonts w:ascii="Traditional Arabic" w:cs="Traditional Arabic" w:hint="cs"/>
          <w:color w:val="000000"/>
          <w:sz w:val="36"/>
          <w:szCs w:val="36"/>
          <w:rtl/>
        </w:rPr>
        <w:t>قال: ((</w:t>
      </w:r>
      <w:r w:rsidRPr="00D9691B">
        <w:rPr>
          <w:rFonts w:ascii="Traditional Arabic" w:cs="Traditional Arabic" w:hint="cs"/>
          <w:b/>
          <w:bCs/>
          <w:color w:val="000000"/>
          <w:sz w:val="36"/>
          <w:szCs w:val="36"/>
          <w:rtl/>
        </w:rPr>
        <w:t>إن الله تعالى ليملي للظالم حتى إذا أخذه لم يفلته</w:t>
      </w:r>
      <w:r w:rsidRPr="00D9691B">
        <w:rPr>
          <w:rFonts w:ascii="Traditional Arabic" w:cs="Traditional Arabic" w:hint="cs"/>
          <w:color w:val="000000"/>
          <w:sz w:val="36"/>
          <w:szCs w:val="36"/>
          <w:rtl/>
        </w:rPr>
        <w:t>)) ثم قرأ النبي صلَّ الله عليه وسلم</w:t>
      </w:r>
      <w:r w:rsidRPr="00D9691B">
        <w:rPr>
          <w:rFonts w:ascii="Traditional Arabic" w:cs="Traditional Arabic" w:hint="cs"/>
          <w:b/>
          <w:bCs/>
          <w:color w:val="000000"/>
          <w:sz w:val="36"/>
          <w:szCs w:val="36"/>
          <w:rtl/>
        </w:rPr>
        <w:t xml:space="preserve"> </w:t>
      </w:r>
      <w:r w:rsidRPr="00D9691B">
        <w:rPr>
          <w:rFonts w:ascii="Traditional Arabic" w:cs="Traditional Arabic" w:hint="cs"/>
          <w:color w:val="000000"/>
          <w:sz w:val="36"/>
          <w:szCs w:val="36"/>
          <w:rtl/>
        </w:rPr>
        <w:t xml:space="preserve">: </w:t>
      </w:r>
      <w:r w:rsidRPr="00D9691B">
        <w:rPr>
          <w:rFonts w:ascii="Traditional Arabic" w:cs="Traditional Arabic" w:hint="cs"/>
          <w:b/>
          <w:bCs/>
          <w:color w:val="000000"/>
          <w:sz w:val="36"/>
          <w:szCs w:val="36"/>
          <w:rtl/>
        </w:rPr>
        <w:t xml:space="preserve">وَكَذٰلِكَ أَخْذُ رَبّكَ إِذَا أَخَذَ ٱلْقُرَىٰ وَهِىَ ظَـٰلِمَةٌ إِنَّ أَخْذَهُ أَلِيمٌ شَدِيدٌ </w:t>
      </w:r>
      <w:r w:rsidRPr="00D9691B">
        <w:rPr>
          <w:rFonts w:ascii="Traditional Arabic" w:cs="Traditional Arabic" w:hint="cs"/>
          <w:color w:val="000000"/>
          <w:sz w:val="36"/>
          <w:szCs w:val="36"/>
          <w:rtl/>
        </w:rPr>
        <w:t>[هود:102]</w:t>
      </w:r>
      <w:r w:rsidRPr="00D9691B">
        <w:rPr>
          <w:rFonts w:ascii="Traditional Arabic" w:cs="Traditional Arabic" w:hint="cs"/>
          <w:color w:val="000000"/>
          <w:sz w:val="36"/>
          <w:szCs w:val="36"/>
        </w:rPr>
        <w:t xml:space="preserve">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وأخيرا نقول لإخواننا في مصر ما قاله الله سبحانه وتعالى: {</w:t>
      </w:r>
      <w:r w:rsidRPr="00D9691B">
        <w:rPr>
          <w:rFonts w:ascii="Traditional Arabic" w:cs="Traditional Arabic" w:hint="cs"/>
          <w:b/>
          <w:bCs/>
          <w:color w:val="000000"/>
          <w:sz w:val="36"/>
          <w:szCs w:val="36"/>
          <w:rtl/>
        </w:rPr>
        <w:t>إِن يَمْسَسْكُمْ قَرْحٌ فَقَدْ مَسَّ ٱلْقَوْمَ قَرْحٌ مّثْلُهُ وَتِلْكَ ٱلأيَّامُ نُدَاوِلُهَا بَيْنَ ٱلنَّاسِ وَلِيَعْلَمَ ٱللَّهُ ٱلَّذِينَ ءامَنُواْ وَيَتَّخِذَ مِنكُمْ شُهَدَاء وَٱللَّهُ لاَ يُحِبُّ ٱلظَّـٰلِمِينَ</w:t>
      </w:r>
      <w:r w:rsidRPr="00D9691B">
        <w:rPr>
          <w:rFonts w:ascii="Traditional Arabic" w:cs="Traditional Arabic" w:hint="cs"/>
          <w:color w:val="000000"/>
          <w:sz w:val="36"/>
          <w:szCs w:val="36"/>
          <w:rtl/>
        </w:rPr>
        <w:t>}</w:t>
      </w:r>
      <w:r w:rsidRPr="00D9691B">
        <w:rPr>
          <w:rFonts w:ascii="Traditional Arabic" w:cs="Traditional Arabic" w:hint="cs"/>
          <w:b/>
          <w:bCs/>
          <w:color w:val="000000"/>
          <w:sz w:val="36"/>
          <w:szCs w:val="36"/>
          <w:rtl/>
        </w:rPr>
        <w:t>{وَلِيُمَحّصَ ٱللَّهُ ٱلَّذِينَ ءامَنُواْ وَيَمْحَقَ ٱلْكَـٰفِرِينَ} {أَمْ حَسِبْتُمْ أَن تَدْخُلُواْ ٱلْجَنَّةَ وَلَمَّا يَعْلَمِ ٱللَّهُ ٱلَّذِينَ جَـٰهَدُواْ مِنكُمْ وَيَعْلَمَ ٱلصَّـٰبِرِينَ}</w:t>
      </w:r>
      <w:r w:rsidRPr="00D9691B">
        <w:rPr>
          <w:rFonts w:ascii="Traditional Arabic" w:cs="Traditional Arabic" w:hint="cs"/>
          <w:color w:val="000000"/>
          <w:sz w:val="36"/>
          <w:szCs w:val="36"/>
          <w:rtl/>
        </w:rPr>
        <w:t>[آل عمران:140-142]. فأقول لإخواننا الصابرين المجاهدين في مصر الذين يجوبون شوارع البلاد بصوت واحد كفى ظلما وآن للظالم أن يرحل، أقول لهم :اصبروا فإن العاقبة دائماً للمتقين، والنصر والتمكين والغلبة للصابرين الصامدين، الذين يستيقنون أن النصر مع الصبر، وأن الفرج مع الكرب، وأن مع العسر يسراً. وإنما هي صبر ساعة. أعوذ بالله من الشيطان الرجيم: {</w:t>
      </w:r>
      <w:r w:rsidRPr="00D9691B">
        <w:rPr>
          <w:rFonts w:ascii="Traditional Arabic" w:cs="Traditional Arabic" w:hint="cs"/>
          <w:b/>
          <w:bCs/>
          <w:color w:val="000000"/>
          <w:sz w:val="36"/>
          <w:szCs w:val="36"/>
          <w:rtl/>
        </w:rPr>
        <w:t>أَمْ حَسِبْتُمْ أَن تَدْخُلُواْ ٱلْجَنَّةَ وَلَمَّا يَأْتِكُم مَّثَلُ ٱلَّذِينَ خَلَوْاْ مِن قَبْلِكُم مَّسَّتْهُمُ ٱلْبَأْسَاء وَٱلضَّرَّاء وَزُلْزِلُواْ حَتَّىٰ يَقُولَ ٱلرَّسُولُ وَٱلَّذِينَ ءامَنُواْ مَعَهُ مَتَىٰ نَصْرُ ٱللَّهِ أَلا إِنَّ نَصْرَ ٱللَّهِ قَرِيبٌ}</w:t>
      </w:r>
      <w:r w:rsidRPr="00D9691B">
        <w:rPr>
          <w:rFonts w:ascii="Traditional Arabic" w:cs="Traditional Arabic" w:hint="cs"/>
          <w:color w:val="000000"/>
          <w:sz w:val="36"/>
          <w:szCs w:val="36"/>
          <w:rtl/>
        </w:rPr>
        <w:t>[البقرة:214]، {</w:t>
      </w:r>
      <w:r w:rsidRPr="00D9691B">
        <w:rPr>
          <w:rFonts w:ascii="Traditional Arabic" w:cs="Traditional Arabic" w:hint="cs"/>
          <w:b/>
          <w:bCs/>
          <w:color w:val="000000"/>
          <w:sz w:val="36"/>
          <w:szCs w:val="36"/>
          <w:rtl/>
        </w:rPr>
        <w:t>أَلا إِنَّ نَصْرَ ٱللَّهِ قَرِيبٌ}، {أَلا إِنَّ نَصْرَ ٱللَّهِ قَرِيبٌ</w:t>
      </w:r>
      <w:r w:rsidRPr="00D9691B">
        <w:rPr>
          <w:rFonts w:ascii="Traditional Arabic" w:cs="Traditional Arabic" w:hint="cs"/>
          <w:color w:val="000000"/>
          <w:sz w:val="36"/>
          <w:szCs w:val="36"/>
          <w:rtl/>
        </w:rPr>
        <w:t>}.</w:t>
      </w:r>
    </w:p>
    <w:p w:rsidR="00D9691B" w:rsidRPr="00D9691B" w:rsidRDefault="00D9691B" w:rsidP="00D9691B">
      <w:pPr>
        <w:bidi/>
        <w:jc w:val="both"/>
        <w:rPr>
          <w:color w:val="000000"/>
          <w:rtl/>
        </w:rPr>
      </w:pPr>
      <w:r w:rsidRPr="00D9691B">
        <w:rPr>
          <w:color w:val="000000"/>
          <w:rtl/>
        </w:rPr>
        <w:t> </w:t>
      </w:r>
    </w:p>
    <w:p w:rsidR="00D9691B" w:rsidRPr="00D9691B" w:rsidRDefault="00D9691B" w:rsidP="00D9691B">
      <w:pPr>
        <w:bidi/>
        <w:jc w:val="both"/>
        <w:rPr>
          <w:color w:val="000000"/>
          <w:rtl/>
        </w:rPr>
      </w:pPr>
      <w:r w:rsidRPr="00D9691B">
        <w:rPr>
          <w:rFonts w:ascii="Traditional Arabic" w:cs="Traditional Arabic" w:hint="cs"/>
          <w:color w:val="000000"/>
          <w:sz w:val="36"/>
          <w:szCs w:val="36"/>
          <w:rtl/>
        </w:rPr>
        <w:t>نفعني الله وإياكم بهدي كتابه، وبسنة نبيه صلَّ الله عليه وسلم</w:t>
      </w:r>
      <w:r w:rsidRPr="00D9691B">
        <w:rPr>
          <w:rFonts w:ascii="Traditional Arabic" w:cs="Traditional Arabic" w:hint="cs"/>
          <w:b/>
          <w:bCs/>
          <w:color w:val="000000"/>
          <w:sz w:val="36"/>
          <w:szCs w:val="36"/>
          <w:rtl/>
        </w:rPr>
        <w:t xml:space="preserve"> </w:t>
      </w:r>
      <w:r w:rsidRPr="00D9691B">
        <w:rPr>
          <w:rFonts w:ascii="Traditional Arabic" w:cs="Traditional Arabic" w:hint="cs"/>
          <w:color w:val="000000"/>
          <w:sz w:val="36"/>
          <w:szCs w:val="36"/>
          <w:rtl/>
        </w:rPr>
        <w:t>، أقول قولي هذا، وأستغفر الله العظيم</w:t>
      </w:r>
      <w:r w:rsidRPr="00D9691B">
        <w:rPr>
          <w:rFonts w:ascii="Traditional Arabic" w:cs="Traditional Arabic" w:hint="cs"/>
          <w:color w:val="000000"/>
          <w:sz w:val="36"/>
          <w:szCs w:val="36"/>
        </w:rPr>
        <w:t xml:space="preserve"> </w:t>
      </w:r>
      <w:r w:rsidRPr="00D9691B">
        <w:rPr>
          <w:rFonts w:ascii="Traditional Arabic" w:cs="Traditional Arabic" w:hint="cs"/>
          <w:color w:val="000000"/>
          <w:sz w:val="36"/>
          <w:szCs w:val="36"/>
          <w:rtl/>
        </w:rPr>
        <w:t>الجليل لي ولكم ولسائر المسلمين من كل ذنب، فاستغفروه إنه هو الغفور الرحيم</w:t>
      </w:r>
      <w:r w:rsidRPr="00D9691B">
        <w:rPr>
          <w:rFonts w:ascii="Traditional Arabic" w:cs="Traditional Arabic" w:hint="cs"/>
          <w:color w:val="000000"/>
          <w:sz w:val="36"/>
          <w:szCs w:val="36"/>
        </w:rPr>
        <w:t xml:space="preserve"> </w:t>
      </w:r>
      <w:r w:rsidRPr="00D9691B">
        <w:rPr>
          <w:rFonts w:ascii="Traditional Arabic" w:cs="Traditional Arabic" w:hint="cs"/>
          <w:color w:val="000000"/>
          <w:sz w:val="36"/>
          <w:szCs w:val="36"/>
          <w:rtl/>
        </w:rPr>
        <w:t>اللهم صل وسلم على عبدك ورسولك محمد، وارض اللهم عن الخلفاء الراشدين...</w:t>
      </w:r>
    </w:p>
    <w:p w:rsidR="00995C61" w:rsidRPr="00286070" w:rsidRDefault="00995C61" w:rsidP="00995C61">
      <w:pPr>
        <w:pStyle w:val="NormalWeb"/>
        <w:bidi/>
        <w:spacing w:before="0" w:beforeAutospacing="0" w:after="0" w:afterAutospacing="0" w:line="360" w:lineRule="auto"/>
        <w:jc w:val="center"/>
        <w:rPr>
          <w:rFonts w:cs="Times New Roman"/>
          <w:color w:val="000000"/>
          <w:sz w:val="36"/>
          <w:szCs w:val="36"/>
        </w:rPr>
      </w:pPr>
    </w:p>
    <w:sectPr w:rsidR="00995C61" w:rsidRPr="00286070" w:rsidSect="004B0B29">
      <w:headerReference w:type="even" r:id="rId6"/>
      <w:headerReference w:type="default" r:id="rId7"/>
      <w:pgSz w:w="12240" w:h="15840"/>
      <w:pgMar w:top="1135" w:right="126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0A1" w:rsidRDefault="009700A1">
      <w:r>
        <w:separator/>
      </w:r>
    </w:p>
  </w:endnote>
  <w:endnote w:type="continuationSeparator" w:id="0">
    <w:p w:rsidR="009700A1" w:rsidRDefault="0097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0A1" w:rsidRDefault="009700A1">
      <w:r>
        <w:separator/>
      </w:r>
    </w:p>
  </w:footnote>
  <w:footnote w:type="continuationSeparator" w:id="0">
    <w:p w:rsidR="009700A1" w:rsidRDefault="00970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46" w:rsidRDefault="00D57B46"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57B46" w:rsidRDefault="00D57B46"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46" w:rsidRDefault="00D57B46"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700A1">
      <w:rPr>
        <w:rStyle w:val="PageNumber"/>
        <w:noProof/>
      </w:rPr>
      <w:t>1</w:t>
    </w:r>
    <w:r>
      <w:rPr>
        <w:rStyle w:val="PageNumber"/>
      </w:rPr>
      <w:fldChar w:fldCharType="end"/>
    </w:r>
  </w:p>
  <w:p w:rsidR="00D57B46" w:rsidRDefault="00D57B46" w:rsidP="00D57B46">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96D44"/>
    <w:rsid w:val="001F3365"/>
    <w:rsid w:val="0020203E"/>
    <w:rsid w:val="00286070"/>
    <w:rsid w:val="003244A8"/>
    <w:rsid w:val="004B0B29"/>
    <w:rsid w:val="009700A1"/>
    <w:rsid w:val="00995C61"/>
    <w:rsid w:val="009A3D8A"/>
    <w:rsid w:val="00B46D23"/>
    <w:rsid w:val="00D57B46"/>
    <w:rsid w:val="00D96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97BBE"/>
  <w15:chartTrackingRefBased/>
  <w15:docId w15:val="{6022C263-A7A2-493B-BAFB-E8CB242B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995C61"/>
    <w:pPr>
      <w:spacing w:before="100" w:beforeAutospacing="1" w:after="100" w:afterAutospacing="1"/>
    </w:pPr>
    <w:rPr>
      <w:rFonts w:cs="Traditional Arabic"/>
      <w:b/>
      <w:bCs/>
    </w:rPr>
  </w:style>
  <w:style w:type="character" w:styleId="FootnoteReference">
    <w:name w:val="footnote reference"/>
    <w:basedOn w:val="DefaultParagraphFont"/>
    <w:uiPriority w:val="99"/>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apple-converted-space">
    <w:name w:val="apple-converted-space"/>
    <w:rsid w:val="00D9691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2</cp:revision>
  <dcterms:created xsi:type="dcterms:W3CDTF">2022-08-07T12:10:00Z</dcterms:created>
  <dcterms:modified xsi:type="dcterms:W3CDTF">2022-08-07T12:10:00Z</dcterms:modified>
</cp:coreProperties>
</file>