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C61" w:rsidRPr="000322D2" w:rsidRDefault="00995C61" w:rsidP="00995C61">
      <w:pPr>
        <w:pStyle w:val="NormalWeb"/>
        <w:bidi/>
        <w:spacing w:before="0" w:beforeAutospacing="0" w:after="0" w:afterAutospacing="0" w:line="360" w:lineRule="auto"/>
        <w:jc w:val="center"/>
        <w:rPr>
          <w:rFonts w:cs="Times New Roman"/>
          <w:color w:val="002060"/>
          <w:sz w:val="36"/>
          <w:szCs w:val="36"/>
        </w:rPr>
      </w:pPr>
      <w:r w:rsidRPr="000322D2">
        <w:rPr>
          <w:rFonts w:cs="Times New Roman"/>
          <w:color w:val="002060"/>
          <w:sz w:val="36"/>
          <w:szCs w:val="36"/>
          <w:rtl/>
        </w:rPr>
        <w:t>بسم الله الرحمن الرحيم</w:t>
      </w:r>
    </w:p>
    <w:p w:rsidR="004B0B29" w:rsidRPr="000322D2" w:rsidRDefault="00785233" w:rsidP="004853E2">
      <w:pPr>
        <w:pStyle w:val="NormalWeb"/>
        <w:bidi/>
        <w:spacing w:before="0" w:beforeAutospacing="0" w:after="0" w:afterAutospacing="0" w:line="360" w:lineRule="auto"/>
        <w:rPr>
          <w:rFonts w:cs="Times New Roman"/>
          <w:color w:val="002060"/>
          <w:sz w:val="48"/>
          <w:szCs w:val="48"/>
          <w:rtl/>
          <w:lang w:bidi="ar-LY"/>
        </w:rPr>
      </w:pPr>
      <w:r>
        <w:rPr>
          <w:rFonts w:cs="Times New Roman" w:hint="cs"/>
          <w:color w:val="002060"/>
          <w:sz w:val="48"/>
          <w:szCs w:val="48"/>
          <w:rtl/>
          <w:lang w:bidi="ar-LY"/>
        </w:rPr>
        <w:t>رمضان</w:t>
      </w:r>
      <w:r w:rsidR="00B32930" w:rsidRPr="00AC0ADC">
        <w:rPr>
          <w:rFonts w:ascii="Traditional Arabic" w:hAnsi="Traditional Arabic" w:hint="cs"/>
          <w:b w:val="0"/>
          <w:bCs w:val="0"/>
          <w:color w:val="002060"/>
          <w:sz w:val="52"/>
          <w:szCs w:val="52"/>
          <w:rtl/>
        </w:rPr>
        <w:t xml:space="preserve"> ،، </w:t>
      </w:r>
      <w:r w:rsidR="004853E2">
        <w:rPr>
          <w:rFonts w:cs="Times New Roman" w:hint="cs"/>
          <w:color w:val="002060"/>
          <w:sz w:val="48"/>
          <w:szCs w:val="48"/>
          <w:rtl/>
          <w:lang w:bidi="ar-LY"/>
        </w:rPr>
        <w:t>رخص الصِّيام وآدابه</w:t>
      </w:r>
    </w:p>
    <w:p w:rsidR="009C072C" w:rsidRPr="000322D2" w:rsidRDefault="009C072C" w:rsidP="00B93B0D">
      <w:pPr>
        <w:pStyle w:val="NormalWeb"/>
        <w:bidi/>
        <w:spacing w:before="0" w:beforeAutospacing="0" w:after="0" w:afterAutospacing="0"/>
        <w:rPr>
          <w:rFonts w:cs="Times New Roman"/>
          <w:b w:val="0"/>
          <w:bCs w:val="0"/>
          <w:color w:val="002060"/>
          <w:sz w:val="28"/>
          <w:szCs w:val="28"/>
          <w:rtl/>
          <w:lang w:bidi="ar-LY"/>
        </w:rPr>
      </w:pPr>
      <w:r w:rsidRPr="000322D2">
        <w:rPr>
          <w:rFonts w:cs="Times New Roman" w:hint="cs"/>
          <w:b w:val="0"/>
          <w:bCs w:val="0"/>
          <w:color w:val="002060"/>
          <w:sz w:val="28"/>
          <w:szCs w:val="28"/>
          <w:rtl/>
          <w:lang w:bidi="ar-LY"/>
        </w:rPr>
        <w:t xml:space="preserve">كتبها : عبد الرزّاق </w:t>
      </w:r>
      <w:r w:rsidR="00B93B0D" w:rsidRPr="000322D2">
        <w:rPr>
          <w:rFonts w:cs="Times New Roman" w:hint="cs"/>
          <w:b w:val="0"/>
          <w:bCs w:val="0"/>
          <w:color w:val="002060"/>
          <w:sz w:val="28"/>
          <w:szCs w:val="28"/>
          <w:rtl/>
          <w:lang w:bidi="ar-LY"/>
        </w:rPr>
        <w:t>طاهر فارح</w:t>
      </w:r>
    </w:p>
    <w:p w:rsidR="000101C5" w:rsidRPr="000322D2" w:rsidRDefault="000101C5" w:rsidP="000101C5">
      <w:pPr>
        <w:pStyle w:val="NormalWeb"/>
        <w:bidi/>
        <w:spacing w:before="0" w:beforeAutospacing="0" w:after="0" w:afterAutospacing="0"/>
        <w:rPr>
          <w:rFonts w:cs="Times New Roman"/>
          <w:b w:val="0"/>
          <w:bCs w:val="0"/>
          <w:color w:val="002060"/>
          <w:sz w:val="28"/>
          <w:szCs w:val="28"/>
          <w:rtl/>
          <w:lang w:bidi="ar-LY"/>
        </w:rPr>
      </w:pPr>
      <w:r w:rsidRPr="000322D2">
        <w:rPr>
          <w:rFonts w:cs="Times New Roman" w:hint="cs"/>
          <w:b w:val="0"/>
          <w:bCs w:val="0"/>
          <w:color w:val="002060"/>
          <w:sz w:val="28"/>
          <w:szCs w:val="28"/>
          <w:rtl/>
          <w:lang w:bidi="ar-LY"/>
        </w:rPr>
        <w:t>ترجمها إلى الإنجليزية: د . فهيم بوخطوة</w:t>
      </w:r>
    </w:p>
    <w:p w:rsidR="009C072C" w:rsidRPr="000322D2" w:rsidRDefault="00D13DAF" w:rsidP="00D13DAF">
      <w:pPr>
        <w:pStyle w:val="NormalWeb"/>
        <w:bidi/>
        <w:spacing w:before="0" w:beforeAutospacing="0" w:after="0" w:afterAutospacing="0"/>
        <w:rPr>
          <w:rFonts w:cs="Times New Roman"/>
          <w:b w:val="0"/>
          <w:bCs w:val="0"/>
          <w:color w:val="002060"/>
          <w:sz w:val="28"/>
          <w:szCs w:val="28"/>
          <w:lang w:val="en-IE" w:bidi="ar-LY"/>
        </w:rPr>
      </w:pPr>
      <w:r>
        <w:rPr>
          <w:rFonts w:cs="Times New Roman" w:hint="cs"/>
          <w:b w:val="0"/>
          <w:bCs w:val="0"/>
          <w:color w:val="002060"/>
          <w:sz w:val="28"/>
          <w:szCs w:val="28"/>
          <w:rtl/>
          <w:lang w:bidi="ar-LY"/>
        </w:rPr>
        <w:t>07 رمضان</w:t>
      </w:r>
      <w:r w:rsidR="001770C5" w:rsidRPr="000322D2">
        <w:rPr>
          <w:rFonts w:cs="Times New Roman" w:hint="cs"/>
          <w:b w:val="0"/>
          <w:bCs w:val="0"/>
          <w:color w:val="002060"/>
          <w:sz w:val="28"/>
          <w:szCs w:val="28"/>
          <w:rtl/>
          <w:lang w:bidi="ar-LY"/>
        </w:rPr>
        <w:t xml:space="preserve"> </w:t>
      </w:r>
      <w:r w:rsidR="00C00949" w:rsidRPr="000322D2">
        <w:rPr>
          <w:rFonts w:cs="Times New Roman" w:hint="cs"/>
          <w:b w:val="0"/>
          <w:bCs w:val="0"/>
          <w:color w:val="002060"/>
          <w:sz w:val="28"/>
          <w:szCs w:val="28"/>
          <w:rtl/>
          <w:lang w:bidi="ar-LY"/>
        </w:rPr>
        <w:t>144</w:t>
      </w:r>
      <w:r w:rsidR="00785233">
        <w:rPr>
          <w:rFonts w:cs="Times New Roman" w:hint="cs"/>
          <w:b w:val="0"/>
          <w:bCs w:val="0"/>
          <w:color w:val="002060"/>
          <w:sz w:val="28"/>
          <w:szCs w:val="28"/>
          <w:rtl/>
          <w:lang w:bidi="ar-LY"/>
        </w:rPr>
        <w:t>3</w:t>
      </w:r>
    </w:p>
    <w:p w:rsidR="002322F8" w:rsidRDefault="00434B26" w:rsidP="00D13DAF">
      <w:pPr>
        <w:pStyle w:val="NormalWeb"/>
        <w:bidi/>
        <w:spacing w:before="0" w:beforeAutospacing="0" w:after="0" w:afterAutospacing="0"/>
        <w:rPr>
          <w:rFonts w:cs="Times New Roman"/>
          <w:b w:val="0"/>
          <w:bCs w:val="0"/>
          <w:color w:val="002060"/>
          <w:sz w:val="28"/>
          <w:szCs w:val="28"/>
          <w:rtl/>
          <w:lang w:bidi="ar-LY"/>
        </w:rPr>
      </w:pPr>
      <w:r>
        <w:rPr>
          <w:rFonts w:cs="Times New Roman" w:hint="cs"/>
          <w:b w:val="0"/>
          <w:bCs w:val="0"/>
          <w:color w:val="002060"/>
          <w:sz w:val="28"/>
          <w:szCs w:val="28"/>
          <w:rtl/>
          <w:lang w:bidi="ar-LY"/>
        </w:rPr>
        <w:t>0</w:t>
      </w:r>
      <w:r w:rsidR="00D13DAF">
        <w:rPr>
          <w:rFonts w:cs="Times New Roman" w:hint="cs"/>
          <w:b w:val="0"/>
          <w:bCs w:val="0"/>
          <w:color w:val="002060"/>
          <w:sz w:val="28"/>
          <w:szCs w:val="28"/>
          <w:rtl/>
          <w:lang w:bidi="ar-LY"/>
        </w:rPr>
        <w:t>8</w:t>
      </w:r>
      <w:r>
        <w:rPr>
          <w:rFonts w:cs="Times New Roman" w:hint="cs"/>
          <w:b w:val="0"/>
          <w:bCs w:val="0"/>
          <w:color w:val="002060"/>
          <w:sz w:val="28"/>
          <w:szCs w:val="28"/>
          <w:rtl/>
          <w:lang w:bidi="ar-LY"/>
        </w:rPr>
        <w:t xml:space="preserve"> أبريل</w:t>
      </w:r>
      <w:r w:rsidR="003C6BCB">
        <w:rPr>
          <w:rFonts w:cs="Times New Roman" w:hint="cs"/>
          <w:b w:val="0"/>
          <w:bCs w:val="0"/>
          <w:color w:val="002060"/>
          <w:sz w:val="28"/>
          <w:szCs w:val="28"/>
          <w:rtl/>
          <w:lang w:bidi="ar-LY"/>
        </w:rPr>
        <w:t xml:space="preserve"> </w:t>
      </w:r>
      <w:r w:rsidR="009C072C" w:rsidRPr="000322D2">
        <w:rPr>
          <w:rFonts w:cs="Times New Roman" w:hint="cs"/>
          <w:b w:val="0"/>
          <w:bCs w:val="0"/>
          <w:color w:val="002060"/>
          <w:sz w:val="28"/>
          <w:szCs w:val="28"/>
          <w:rtl/>
          <w:lang w:bidi="ar-LY"/>
        </w:rPr>
        <w:t>20</w:t>
      </w:r>
      <w:r w:rsidR="002322F8">
        <w:rPr>
          <w:rFonts w:cs="Times New Roman" w:hint="cs"/>
          <w:b w:val="0"/>
          <w:bCs w:val="0"/>
          <w:color w:val="002060"/>
          <w:sz w:val="28"/>
          <w:szCs w:val="28"/>
          <w:rtl/>
          <w:lang w:bidi="ar-LY"/>
        </w:rPr>
        <w:t>2</w:t>
      </w:r>
      <w:r w:rsidR="003C6BCB">
        <w:rPr>
          <w:rFonts w:cs="Times New Roman" w:hint="cs"/>
          <w:b w:val="0"/>
          <w:bCs w:val="0"/>
          <w:color w:val="002060"/>
          <w:sz w:val="28"/>
          <w:szCs w:val="28"/>
          <w:rtl/>
          <w:lang w:bidi="ar-LY"/>
        </w:rPr>
        <w:t>2</w:t>
      </w:r>
    </w:p>
    <w:p w:rsidR="004B0B29" w:rsidRPr="000322D2" w:rsidRDefault="00C00949" w:rsidP="002322F8">
      <w:pPr>
        <w:pStyle w:val="NormalWeb"/>
        <w:bidi/>
        <w:spacing w:before="0" w:beforeAutospacing="0" w:after="0" w:afterAutospacing="0"/>
        <w:rPr>
          <w:rFonts w:cs="Times New Roman"/>
          <w:color w:val="002060"/>
          <w:sz w:val="36"/>
          <w:szCs w:val="36"/>
          <w:rtl/>
          <w:lang w:bidi="ar-LY"/>
        </w:rPr>
      </w:pPr>
      <w:r w:rsidRPr="000322D2">
        <w:rPr>
          <w:rFonts w:cs="Times New Roman" w:hint="cs"/>
          <w:color w:val="002060"/>
          <w:sz w:val="36"/>
          <w:szCs w:val="36"/>
          <w:rtl/>
          <w:lang w:bidi="ar-LY"/>
        </w:rPr>
        <w:t xml:space="preserve"> </w:t>
      </w:r>
    </w:p>
    <w:p w:rsidR="008D646A" w:rsidRPr="00E25B0F" w:rsidRDefault="00795E61" w:rsidP="00E25B0F">
      <w:pPr>
        <w:pStyle w:val="NormalWeb"/>
        <w:bidi/>
        <w:spacing w:before="0" w:beforeAutospacing="0" w:after="0" w:afterAutospacing="0"/>
        <w:jc w:val="both"/>
        <w:rPr>
          <w:rFonts w:ascii="Traditional Arabic" w:hAnsi="Traditional Arabic"/>
          <w:b w:val="0"/>
          <w:bCs w:val="0"/>
          <w:color w:val="002060"/>
          <w:sz w:val="52"/>
          <w:szCs w:val="52"/>
          <w:rtl/>
        </w:rPr>
      </w:pPr>
      <w:r w:rsidRPr="00E25B0F">
        <w:rPr>
          <w:rFonts w:ascii="Traditional Arabic" w:hAnsi="Traditional Arabic"/>
          <w:b w:val="0"/>
          <w:bCs w:val="0"/>
          <w:color w:val="002060"/>
          <w:sz w:val="52"/>
          <w:szCs w:val="52"/>
          <w:rtl/>
        </w:rPr>
        <w:t>أحبتي في الله</w:t>
      </w:r>
      <w:r w:rsidR="00846356" w:rsidRPr="00E25B0F">
        <w:rPr>
          <w:rFonts w:ascii="Traditional Arabic" w:hAnsi="Traditional Arabic"/>
          <w:b w:val="0"/>
          <w:bCs w:val="0"/>
          <w:color w:val="002060"/>
          <w:sz w:val="52"/>
          <w:szCs w:val="52"/>
          <w:rtl/>
        </w:rPr>
        <w:t xml:space="preserve"> ،،</w:t>
      </w:r>
    </w:p>
    <w:p w:rsidR="00BF13E5" w:rsidRPr="00E25B0F" w:rsidRDefault="001A43C6" w:rsidP="00E25B0F">
      <w:pPr>
        <w:pStyle w:val="NormalWeb"/>
        <w:bidi/>
        <w:spacing w:before="0" w:beforeAutospacing="0" w:after="0" w:afterAutospacing="0"/>
        <w:jc w:val="both"/>
        <w:rPr>
          <w:rFonts w:ascii="Arial" w:hAnsi="Arial" w:cs="Arial"/>
          <w:color w:val="000000"/>
          <w:sz w:val="52"/>
          <w:szCs w:val="52"/>
          <w:rtl/>
        </w:rPr>
      </w:pPr>
      <w:r w:rsidRPr="00E25B0F">
        <w:rPr>
          <w:rFonts w:ascii="Traditional Arabic" w:hAnsi="Traditional Arabic" w:hint="cs"/>
          <w:b w:val="0"/>
          <w:bCs w:val="0"/>
          <w:color w:val="002060"/>
          <w:sz w:val="52"/>
          <w:szCs w:val="52"/>
          <w:rtl/>
        </w:rPr>
        <w:t xml:space="preserve">تحدَّثت في الجمعة الماضية عن بعض أحكام صيام </w:t>
      </w:r>
      <w:r w:rsidR="001C081A" w:rsidRPr="00E25B0F">
        <w:rPr>
          <w:rFonts w:ascii="Traditional Arabic" w:hAnsi="Traditional Arabic" w:hint="cs"/>
          <w:b w:val="0"/>
          <w:bCs w:val="0"/>
          <w:color w:val="002060"/>
          <w:sz w:val="52"/>
          <w:szCs w:val="52"/>
          <w:rtl/>
        </w:rPr>
        <w:t>رمضان</w:t>
      </w:r>
      <w:r w:rsidRPr="00E25B0F">
        <w:rPr>
          <w:rFonts w:ascii="Traditional Arabic" w:hAnsi="Traditional Arabic" w:hint="cs"/>
          <w:b w:val="0"/>
          <w:bCs w:val="0"/>
          <w:color w:val="002060"/>
          <w:sz w:val="52"/>
          <w:szCs w:val="52"/>
          <w:rtl/>
        </w:rPr>
        <w:t>. واليوم أتحدث عن الرُّخَص والآداب التي يحتاجها المسلم هذا الشهر.</w:t>
      </w:r>
      <w:r w:rsidRPr="00E25B0F">
        <w:rPr>
          <w:rFonts w:ascii="Arial" w:hAnsi="Arial" w:cs="Arial"/>
          <w:color w:val="000000"/>
          <w:sz w:val="52"/>
          <w:szCs w:val="52"/>
          <w:rtl/>
        </w:rPr>
        <w:t xml:space="preserve"> </w:t>
      </w:r>
    </w:p>
    <w:p w:rsidR="001A43C6" w:rsidRPr="00E25B0F" w:rsidRDefault="001A43C6" w:rsidP="00E25B0F">
      <w:pPr>
        <w:pStyle w:val="NormalWeb"/>
        <w:bidi/>
        <w:spacing w:before="0" w:beforeAutospacing="0" w:after="0" w:afterAutospacing="0"/>
        <w:jc w:val="both"/>
        <w:rPr>
          <w:rFonts w:ascii="Arial" w:hAnsi="Arial" w:cs="Arial"/>
          <w:color w:val="000000"/>
          <w:sz w:val="52"/>
          <w:szCs w:val="52"/>
          <w:rtl/>
        </w:rPr>
      </w:pPr>
    </w:p>
    <w:p w:rsidR="00BF13E5" w:rsidRPr="00E25B0F" w:rsidRDefault="00BF13E5" w:rsidP="00E25B0F">
      <w:pPr>
        <w:pStyle w:val="ListParagraph"/>
        <w:bidi/>
        <w:spacing w:before="0" w:beforeAutospacing="0" w:after="0" w:afterAutospacing="0"/>
        <w:ind w:left="450" w:hanging="360"/>
        <w:jc w:val="both"/>
        <w:rPr>
          <w:rFonts w:ascii="Traditional Arabic" w:hAnsi="Traditional Arabic" w:cs="Traditional Arabic"/>
          <w:b/>
          <w:bCs/>
          <w:color w:val="002060"/>
          <w:sz w:val="52"/>
          <w:szCs w:val="52"/>
          <w:rtl/>
        </w:rPr>
      </w:pPr>
      <w:r w:rsidRPr="00E25B0F">
        <w:rPr>
          <w:rFonts w:ascii="Traditional Arabic" w:hAnsi="Traditional Arabic" w:cs="Traditional Arabic"/>
          <w:b/>
          <w:bCs/>
          <w:color w:val="002060"/>
          <w:sz w:val="52"/>
          <w:szCs w:val="52"/>
          <w:rtl/>
        </w:rPr>
        <w:t>رخص للصائمين</w:t>
      </w:r>
    </w:p>
    <w:p w:rsidR="00BF13E5" w:rsidRPr="00E25B0F" w:rsidRDefault="00BF13E5" w:rsidP="00E25B0F">
      <w:pPr>
        <w:pStyle w:val="ListParagraph"/>
        <w:bidi/>
        <w:spacing w:before="0" w:beforeAutospacing="0" w:after="0" w:afterAutospacing="0"/>
        <w:ind w:left="23"/>
        <w:jc w:val="both"/>
        <w:rPr>
          <w:rFonts w:ascii="Traditional Arabic" w:hAnsi="Traditional Arabic" w:cs="Traditional Arabic"/>
          <w:color w:val="002060"/>
          <w:sz w:val="52"/>
          <w:szCs w:val="52"/>
          <w:rtl/>
        </w:rPr>
      </w:pPr>
      <w:r w:rsidRPr="00E25B0F">
        <w:rPr>
          <w:rFonts w:ascii="Traditional Arabic" w:hAnsi="Traditional Arabic" w:cs="Traditional Arabic"/>
          <w:color w:val="002060"/>
          <w:sz w:val="52"/>
          <w:szCs w:val="52"/>
          <w:rtl/>
        </w:rPr>
        <w:t>هناك رخص عديدة إمتنَّ الله جلّ وعلا بها على عباده، رفعا للحرج ودفعاً للمشقّة، ومنها:</w:t>
      </w:r>
    </w:p>
    <w:p w:rsidR="00BF13E5" w:rsidRPr="00E25B0F" w:rsidRDefault="00BF13E5" w:rsidP="00E25B0F">
      <w:pPr>
        <w:pStyle w:val="ListParagraph"/>
        <w:tabs>
          <w:tab w:val="right" w:pos="1463"/>
        </w:tabs>
        <w:bidi/>
        <w:spacing w:before="0" w:beforeAutospacing="0" w:after="0" w:afterAutospacing="0"/>
        <w:ind w:left="743" w:hanging="720"/>
        <w:jc w:val="both"/>
        <w:rPr>
          <w:rFonts w:ascii="Traditional Arabic" w:hAnsi="Traditional Arabic" w:cs="Traditional Arabic"/>
          <w:color w:val="002060"/>
          <w:sz w:val="52"/>
          <w:szCs w:val="52"/>
          <w:rtl/>
        </w:rPr>
      </w:pPr>
      <w:r w:rsidRPr="00E25B0F">
        <w:rPr>
          <w:rFonts w:ascii="Traditional Arabic" w:hAnsi="Traditional Arabic" w:cs="Traditional Arabic"/>
          <w:color w:val="002060"/>
          <w:sz w:val="52"/>
          <w:szCs w:val="52"/>
          <w:rtl/>
        </w:rPr>
        <w:t>1)</w:t>
      </w:r>
      <w:r w:rsidR="001A43C6" w:rsidRPr="00E25B0F">
        <w:rPr>
          <w:rFonts w:ascii="Traditional Arabic" w:hAnsi="Traditional Arabic" w:cs="Traditional Arabic"/>
          <w:color w:val="002060"/>
          <w:sz w:val="52"/>
          <w:szCs w:val="52"/>
          <w:rtl/>
        </w:rPr>
        <w:tab/>
      </w:r>
      <w:r w:rsidR="001A43C6" w:rsidRPr="00E25B0F">
        <w:rPr>
          <w:rFonts w:ascii="Traditional Arabic" w:hAnsi="Traditional Arabic" w:cs="Traditional Arabic"/>
          <w:color w:val="002060"/>
          <w:sz w:val="52"/>
          <w:szCs w:val="52"/>
          <w:rtl/>
        </w:rPr>
        <w:tab/>
      </w:r>
      <w:r w:rsidRPr="00E25B0F">
        <w:rPr>
          <w:rFonts w:ascii="Traditional Arabic" w:hAnsi="Traditional Arabic" w:cs="Traditional Arabic"/>
          <w:b/>
          <w:bCs/>
          <w:color w:val="002060"/>
          <w:sz w:val="52"/>
          <w:szCs w:val="52"/>
          <w:rtl/>
        </w:rPr>
        <w:t>المريض</w:t>
      </w:r>
      <w:r w:rsidRPr="00E25B0F">
        <w:rPr>
          <w:rFonts w:ascii="Traditional Arabic" w:hAnsi="Traditional Arabic" w:cs="Traditional Arabic"/>
          <w:color w:val="002060"/>
          <w:sz w:val="52"/>
          <w:szCs w:val="52"/>
          <w:rtl/>
        </w:rPr>
        <w:t> ،، أنه يجوز للصائم المريض أن يفطر في نهار رمضان</w:t>
      </w:r>
    </w:p>
    <w:p w:rsidR="00BF13E5" w:rsidRPr="00E25B0F" w:rsidRDefault="00BF13E5" w:rsidP="00E25B0F">
      <w:pPr>
        <w:pStyle w:val="ListParagraph"/>
        <w:tabs>
          <w:tab w:val="right" w:pos="1463"/>
        </w:tabs>
        <w:bidi/>
        <w:spacing w:before="0" w:beforeAutospacing="0" w:after="0" w:afterAutospacing="0"/>
        <w:ind w:left="743" w:hanging="720"/>
        <w:jc w:val="both"/>
        <w:rPr>
          <w:rFonts w:ascii="Traditional Arabic" w:hAnsi="Traditional Arabic" w:cs="Traditional Arabic"/>
          <w:color w:val="002060"/>
          <w:sz w:val="52"/>
          <w:szCs w:val="52"/>
          <w:rtl/>
        </w:rPr>
      </w:pPr>
      <w:r w:rsidRPr="00E25B0F">
        <w:rPr>
          <w:rFonts w:ascii="Traditional Arabic" w:hAnsi="Traditional Arabic" w:cs="Traditional Arabic"/>
          <w:color w:val="002060"/>
          <w:sz w:val="52"/>
          <w:szCs w:val="52"/>
          <w:rtl/>
        </w:rPr>
        <w:t>2)</w:t>
      </w:r>
      <w:r w:rsidR="001A43C6" w:rsidRPr="00E25B0F">
        <w:rPr>
          <w:rFonts w:ascii="Traditional Arabic" w:hAnsi="Traditional Arabic" w:cs="Traditional Arabic"/>
          <w:color w:val="002060"/>
          <w:sz w:val="52"/>
          <w:szCs w:val="52"/>
          <w:rtl/>
        </w:rPr>
        <w:tab/>
      </w:r>
      <w:r w:rsidR="001A43C6" w:rsidRPr="00E25B0F">
        <w:rPr>
          <w:rFonts w:ascii="Traditional Arabic" w:hAnsi="Traditional Arabic" w:cs="Traditional Arabic"/>
          <w:color w:val="002060"/>
          <w:sz w:val="52"/>
          <w:szCs w:val="52"/>
          <w:rtl/>
        </w:rPr>
        <w:tab/>
      </w:r>
      <w:r w:rsidRPr="00E25B0F">
        <w:rPr>
          <w:rFonts w:ascii="Traditional Arabic" w:hAnsi="Traditional Arabic" w:cs="Traditional Arabic"/>
          <w:b/>
          <w:bCs/>
          <w:color w:val="002060"/>
          <w:sz w:val="52"/>
          <w:szCs w:val="52"/>
          <w:rtl/>
        </w:rPr>
        <w:t>المسافر</w:t>
      </w:r>
      <w:r w:rsidRPr="00E25B0F">
        <w:rPr>
          <w:rFonts w:ascii="Traditional Arabic" w:hAnsi="Traditional Arabic" w:cs="Traditional Arabic"/>
          <w:color w:val="002060"/>
          <w:sz w:val="52"/>
          <w:szCs w:val="52"/>
          <w:rtl/>
        </w:rPr>
        <w:t> ،، وكذلك المسافر الذي يشق عليه الصوم كما قال تعالى</w:t>
      </w:r>
      <w:r w:rsidR="001A43C6" w:rsidRPr="00E25B0F">
        <w:rPr>
          <w:rFonts w:ascii="Traditional Arabic" w:hAnsi="Traditional Arabic" w:cs="Traditional Arabic" w:hint="cs"/>
          <w:color w:val="002060"/>
          <w:sz w:val="52"/>
          <w:szCs w:val="52"/>
          <w:rtl/>
        </w:rPr>
        <w:t>.</w:t>
      </w:r>
    </w:p>
    <w:p w:rsidR="00BF13E5" w:rsidRPr="00E25B0F" w:rsidRDefault="00BF13E5" w:rsidP="00E25B0F">
      <w:pPr>
        <w:pStyle w:val="ListParagraph"/>
        <w:tabs>
          <w:tab w:val="right" w:pos="1463"/>
        </w:tabs>
        <w:bidi/>
        <w:spacing w:before="0" w:beforeAutospacing="0" w:after="0" w:afterAutospacing="0"/>
        <w:ind w:left="743" w:hanging="720"/>
        <w:jc w:val="both"/>
        <w:rPr>
          <w:rFonts w:ascii="Traditional Arabic" w:hAnsi="Traditional Arabic" w:cs="Traditional Arabic"/>
          <w:color w:val="002060"/>
          <w:sz w:val="52"/>
          <w:szCs w:val="52"/>
          <w:rtl/>
        </w:rPr>
      </w:pPr>
      <w:r w:rsidRPr="00E25B0F">
        <w:rPr>
          <w:rFonts w:ascii="Traditional Arabic" w:hAnsi="Traditional Arabic" w:cs="Traditional Arabic"/>
          <w:color w:val="002060"/>
          <w:sz w:val="52"/>
          <w:szCs w:val="52"/>
          <w:rtl/>
        </w:rPr>
        <w:t>3)</w:t>
      </w:r>
      <w:r w:rsidR="001A43C6" w:rsidRPr="00E25B0F">
        <w:rPr>
          <w:rFonts w:ascii="Traditional Arabic" w:hAnsi="Traditional Arabic" w:cs="Traditional Arabic"/>
          <w:color w:val="002060"/>
          <w:sz w:val="52"/>
          <w:szCs w:val="52"/>
          <w:rtl/>
        </w:rPr>
        <w:tab/>
      </w:r>
      <w:r w:rsidR="001A43C6" w:rsidRPr="00E25B0F">
        <w:rPr>
          <w:rFonts w:ascii="Traditional Arabic" w:hAnsi="Traditional Arabic" w:cs="Traditional Arabic"/>
          <w:color w:val="002060"/>
          <w:sz w:val="52"/>
          <w:szCs w:val="52"/>
          <w:rtl/>
        </w:rPr>
        <w:tab/>
      </w:r>
      <w:r w:rsidRPr="00E25B0F">
        <w:rPr>
          <w:rFonts w:ascii="Traditional Arabic" w:hAnsi="Traditional Arabic" w:cs="Traditional Arabic"/>
          <w:b/>
          <w:bCs/>
          <w:color w:val="002060"/>
          <w:sz w:val="52"/>
          <w:szCs w:val="52"/>
          <w:rtl/>
        </w:rPr>
        <w:t>ال</w:t>
      </w:r>
      <w:r w:rsidR="009C18B4">
        <w:rPr>
          <w:rFonts w:ascii="Traditional Arabic" w:hAnsi="Traditional Arabic" w:cs="Traditional Arabic" w:hint="cs"/>
          <w:b/>
          <w:bCs/>
          <w:color w:val="002060"/>
          <w:sz w:val="52"/>
          <w:szCs w:val="52"/>
          <w:rtl/>
          <w:lang w:bidi="ar-LY"/>
        </w:rPr>
        <w:t>م</w:t>
      </w:r>
      <w:r w:rsidRPr="00E25B0F">
        <w:rPr>
          <w:rFonts w:ascii="Traditional Arabic" w:hAnsi="Traditional Arabic" w:cs="Traditional Arabic"/>
          <w:b/>
          <w:bCs/>
          <w:color w:val="002060"/>
          <w:sz w:val="52"/>
          <w:szCs w:val="52"/>
          <w:rtl/>
        </w:rPr>
        <w:t>سواك</w:t>
      </w:r>
      <w:r w:rsidRPr="00E25B0F">
        <w:rPr>
          <w:rFonts w:ascii="Traditional Arabic" w:hAnsi="Traditional Arabic" w:cs="Traditional Arabic"/>
          <w:color w:val="002060"/>
          <w:sz w:val="52"/>
          <w:szCs w:val="52"/>
          <w:rtl/>
        </w:rPr>
        <w:t xml:space="preserve"> ،، يجوز للصائم إستخدام السواك في كل وقت، قبل الزوال وبعد الزوال. وهذا القول الراجح والصحيح من أقوال أهل العلم. فالسّواك جائز للصائم في كل وقت من نهار رمضان، لا سيّما في الأوقات الستة </w:t>
      </w:r>
      <w:r w:rsidRPr="00E25B0F">
        <w:rPr>
          <w:rFonts w:ascii="Traditional Arabic" w:hAnsi="Traditional Arabic" w:cs="Traditional Arabic"/>
          <w:color w:val="002060"/>
          <w:sz w:val="52"/>
          <w:szCs w:val="52"/>
          <w:rtl/>
        </w:rPr>
        <w:lastRenderedPageBreak/>
        <w:t>التي ورد النّص بذكرها وتحديدها وهي: عند الصلاة ، وعند الوضوء ، وعند الإستيقاظ من النّوم ، ودخول المنزل ، وعند قراءة القرآن ، وعند تغيير رائحة الفم . هذه هي المواضع الستة التي ورد النص الصحيح أنه صلى الله عليه وسلم كان يستاك فيها.</w:t>
      </w:r>
    </w:p>
    <w:p w:rsidR="00BF13E5" w:rsidRPr="00E25B0F" w:rsidRDefault="00BF13E5" w:rsidP="00E25B0F">
      <w:pPr>
        <w:pStyle w:val="ListParagraph"/>
        <w:tabs>
          <w:tab w:val="right" w:pos="1463"/>
        </w:tabs>
        <w:bidi/>
        <w:spacing w:before="0" w:beforeAutospacing="0" w:after="0" w:afterAutospacing="0"/>
        <w:ind w:left="743" w:hanging="720"/>
        <w:jc w:val="both"/>
        <w:rPr>
          <w:rFonts w:ascii="Traditional Arabic" w:hAnsi="Traditional Arabic" w:cs="Traditional Arabic"/>
          <w:color w:val="002060"/>
          <w:sz w:val="52"/>
          <w:szCs w:val="52"/>
          <w:rtl/>
        </w:rPr>
      </w:pPr>
      <w:r w:rsidRPr="00E25B0F">
        <w:rPr>
          <w:rFonts w:ascii="Traditional Arabic" w:hAnsi="Traditional Arabic" w:cs="Traditional Arabic"/>
          <w:color w:val="002060"/>
          <w:sz w:val="52"/>
          <w:szCs w:val="52"/>
          <w:rtl/>
        </w:rPr>
        <w:t>4)</w:t>
      </w:r>
      <w:r w:rsidR="001A43C6" w:rsidRPr="00E25B0F">
        <w:rPr>
          <w:rFonts w:ascii="Traditional Arabic" w:hAnsi="Traditional Arabic" w:cs="Traditional Arabic"/>
          <w:color w:val="002060"/>
          <w:sz w:val="52"/>
          <w:szCs w:val="52"/>
          <w:rtl/>
        </w:rPr>
        <w:tab/>
      </w:r>
      <w:r w:rsidR="001A43C6" w:rsidRPr="00E25B0F">
        <w:rPr>
          <w:rFonts w:ascii="Traditional Arabic" w:hAnsi="Traditional Arabic" w:cs="Traditional Arabic"/>
          <w:color w:val="002060"/>
          <w:sz w:val="52"/>
          <w:szCs w:val="52"/>
          <w:rtl/>
        </w:rPr>
        <w:tab/>
      </w:r>
      <w:r w:rsidRPr="00E25B0F">
        <w:rPr>
          <w:rFonts w:ascii="Traditional Arabic" w:hAnsi="Traditional Arabic" w:cs="Traditional Arabic"/>
          <w:b/>
          <w:bCs/>
          <w:color w:val="002060"/>
          <w:sz w:val="52"/>
          <w:szCs w:val="52"/>
          <w:rtl/>
        </w:rPr>
        <w:t>الإغتسال بالماء</w:t>
      </w:r>
      <w:r w:rsidRPr="00E25B0F">
        <w:rPr>
          <w:rFonts w:ascii="Traditional Arabic" w:hAnsi="Traditional Arabic" w:cs="Traditional Arabic"/>
          <w:color w:val="002060"/>
          <w:sz w:val="52"/>
          <w:szCs w:val="52"/>
          <w:rtl/>
        </w:rPr>
        <w:t> ،، أنّه يجوز للصائم أن يغتسل بالماء البارد ليذهب عن نفسه الحرّ أو العطش.</w:t>
      </w:r>
    </w:p>
    <w:p w:rsidR="00BF13E5" w:rsidRPr="00E25B0F" w:rsidRDefault="00BF13E5" w:rsidP="00E25B0F">
      <w:pPr>
        <w:pStyle w:val="ListParagraph"/>
        <w:tabs>
          <w:tab w:val="right" w:pos="1463"/>
        </w:tabs>
        <w:bidi/>
        <w:spacing w:before="0" w:beforeAutospacing="0" w:after="0" w:afterAutospacing="0"/>
        <w:ind w:left="743" w:hanging="720"/>
        <w:jc w:val="both"/>
        <w:rPr>
          <w:rFonts w:ascii="Traditional Arabic" w:hAnsi="Traditional Arabic" w:cs="Traditional Arabic"/>
          <w:color w:val="002060"/>
          <w:sz w:val="52"/>
          <w:szCs w:val="52"/>
          <w:rtl/>
        </w:rPr>
      </w:pPr>
      <w:r w:rsidRPr="00E25B0F">
        <w:rPr>
          <w:rFonts w:ascii="Traditional Arabic" w:hAnsi="Traditional Arabic" w:cs="Traditional Arabic"/>
          <w:color w:val="002060"/>
          <w:sz w:val="52"/>
          <w:szCs w:val="52"/>
          <w:rtl/>
        </w:rPr>
        <w:t>5)</w:t>
      </w:r>
      <w:r w:rsidR="001A43C6" w:rsidRPr="00E25B0F">
        <w:rPr>
          <w:rFonts w:ascii="Traditional Arabic" w:hAnsi="Traditional Arabic" w:cs="Traditional Arabic"/>
          <w:color w:val="002060"/>
          <w:sz w:val="52"/>
          <w:szCs w:val="52"/>
          <w:rtl/>
        </w:rPr>
        <w:tab/>
      </w:r>
      <w:r w:rsidR="001A43C6" w:rsidRPr="00E25B0F">
        <w:rPr>
          <w:rFonts w:ascii="Traditional Arabic" w:hAnsi="Traditional Arabic" w:cs="Traditional Arabic"/>
          <w:color w:val="002060"/>
          <w:sz w:val="52"/>
          <w:szCs w:val="52"/>
          <w:rtl/>
        </w:rPr>
        <w:tab/>
      </w:r>
      <w:r w:rsidRPr="00E25B0F">
        <w:rPr>
          <w:rFonts w:ascii="Traditional Arabic" w:hAnsi="Traditional Arabic" w:cs="Traditional Arabic"/>
          <w:b/>
          <w:bCs/>
          <w:color w:val="002060"/>
          <w:sz w:val="52"/>
          <w:szCs w:val="52"/>
          <w:rtl/>
        </w:rPr>
        <w:t>الدواء</w:t>
      </w:r>
      <w:r w:rsidRPr="00E25B0F">
        <w:rPr>
          <w:rFonts w:ascii="Traditional Arabic" w:hAnsi="Traditional Arabic" w:cs="Traditional Arabic"/>
          <w:color w:val="002060"/>
          <w:sz w:val="52"/>
          <w:szCs w:val="52"/>
          <w:rtl/>
        </w:rPr>
        <w:t> ،، من رخص الصيام أيضا أنه يجوز للصائم إن إحتاج أن يضع دواء كالقطرة مثلا في أذنه أو في عينه في نهار رمضان. فلا حرج عليه على الإطلاق.</w:t>
      </w:r>
    </w:p>
    <w:p w:rsidR="00BF13E5" w:rsidRPr="00E25B0F" w:rsidRDefault="00BF13E5" w:rsidP="00E25B0F">
      <w:pPr>
        <w:pStyle w:val="ListParagraph"/>
        <w:tabs>
          <w:tab w:val="right" w:pos="1463"/>
        </w:tabs>
        <w:bidi/>
        <w:spacing w:before="0" w:beforeAutospacing="0" w:after="0" w:afterAutospacing="0"/>
        <w:ind w:left="743" w:hanging="720"/>
        <w:rPr>
          <w:rFonts w:ascii="Traditional Arabic" w:hAnsi="Traditional Arabic" w:cs="Traditional Arabic"/>
          <w:color w:val="002060"/>
          <w:sz w:val="52"/>
          <w:szCs w:val="52"/>
          <w:rtl/>
        </w:rPr>
      </w:pPr>
      <w:r w:rsidRPr="00E25B0F">
        <w:rPr>
          <w:rFonts w:ascii="Traditional Arabic" w:hAnsi="Traditional Arabic" w:cs="Traditional Arabic"/>
          <w:color w:val="002060"/>
          <w:sz w:val="52"/>
          <w:szCs w:val="52"/>
          <w:rtl/>
        </w:rPr>
        <w:t>6)</w:t>
      </w:r>
      <w:r w:rsidR="001A43C6" w:rsidRPr="00E25B0F">
        <w:rPr>
          <w:rFonts w:ascii="Traditional Arabic" w:hAnsi="Traditional Arabic" w:cs="Traditional Arabic"/>
          <w:color w:val="002060"/>
          <w:sz w:val="52"/>
          <w:szCs w:val="52"/>
          <w:rtl/>
        </w:rPr>
        <w:tab/>
      </w:r>
      <w:r w:rsidR="001A43C6" w:rsidRPr="00E25B0F">
        <w:rPr>
          <w:rFonts w:ascii="Traditional Arabic" w:hAnsi="Traditional Arabic" w:cs="Traditional Arabic"/>
          <w:color w:val="002060"/>
          <w:sz w:val="52"/>
          <w:szCs w:val="52"/>
          <w:rtl/>
        </w:rPr>
        <w:tab/>
      </w:r>
      <w:r w:rsidRPr="00E25B0F">
        <w:rPr>
          <w:rFonts w:ascii="Traditional Arabic" w:hAnsi="Traditional Arabic" w:cs="Traditional Arabic"/>
          <w:b/>
          <w:bCs/>
          <w:color w:val="002060"/>
          <w:sz w:val="52"/>
          <w:szCs w:val="52"/>
          <w:rtl/>
        </w:rPr>
        <w:t>بخاخ الربو (الآزما)</w:t>
      </w:r>
      <w:r w:rsidRPr="00E25B0F">
        <w:rPr>
          <w:rFonts w:ascii="Traditional Arabic" w:hAnsi="Traditional Arabic" w:cs="Traditional Arabic"/>
          <w:color w:val="002060"/>
          <w:sz w:val="52"/>
          <w:szCs w:val="52"/>
          <w:rtl/>
        </w:rPr>
        <w:t xml:space="preserve"> ،، يجوز للصائم الذي أصيب بمرض الربو أن يستخدم البخّاخ في حال أزمة تنفسه وليتم صومه.</w:t>
      </w:r>
    </w:p>
    <w:p w:rsidR="00BF13E5" w:rsidRPr="00E25B0F" w:rsidRDefault="00BF13E5" w:rsidP="00E25B0F">
      <w:pPr>
        <w:pStyle w:val="ListParagraph"/>
        <w:bidi/>
        <w:spacing w:before="0" w:beforeAutospacing="0" w:after="0" w:afterAutospacing="0"/>
        <w:ind w:left="450" w:hanging="360"/>
        <w:jc w:val="both"/>
        <w:rPr>
          <w:rFonts w:ascii="Traditional Arabic" w:hAnsi="Traditional Arabic" w:cs="Traditional Arabic"/>
          <w:color w:val="002060"/>
          <w:sz w:val="52"/>
          <w:szCs w:val="52"/>
          <w:rtl/>
        </w:rPr>
      </w:pPr>
      <w:r w:rsidRPr="00E25B0F">
        <w:rPr>
          <w:rFonts w:ascii="Traditional Arabic" w:hAnsi="Traditional Arabic" w:cs="Traditional Arabic"/>
          <w:b/>
          <w:bCs/>
          <w:color w:val="002060"/>
          <w:sz w:val="52"/>
          <w:szCs w:val="52"/>
          <w:rtl/>
        </w:rPr>
        <w:t>آداب الصِّيام</w:t>
      </w:r>
    </w:p>
    <w:p w:rsidR="00BF13E5" w:rsidRPr="00E25B0F" w:rsidRDefault="00DF7588" w:rsidP="00E25B0F">
      <w:pPr>
        <w:pStyle w:val="NormalWeb"/>
        <w:bidi/>
        <w:spacing w:before="0" w:beforeAutospacing="0" w:after="0" w:afterAutospacing="0"/>
        <w:jc w:val="both"/>
        <w:rPr>
          <w:rFonts w:ascii="Traditional Arabic" w:hAnsi="Traditional Arabic"/>
          <w:b w:val="0"/>
          <w:bCs w:val="0"/>
          <w:color w:val="002060"/>
          <w:sz w:val="52"/>
          <w:szCs w:val="52"/>
          <w:rtl/>
        </w:rPr>
      </w:pPr>
      <w:r w:rsidRPr="00E25B0F">
        <w:rPr>
          <w:rFonts w:ascii="Traditional Arabic" w:hAnsi="Traditional Arabic" w:hint="cs"/>
          <w:b w:val="0"/>
          <w:bCs w:val="0"/>
          <w:color w:val="002060"/>
          <w:sz w:val="52"/>
          <w:szCs w:val="52"/>
          <w:rtl/>
        </w:rPr>
        <w:t>أمَّا آداب الصِّيام فنذكرها بإ</w:t>
      </w:r>
      <w:r w:rsidR="00BF13E5" w:rsidRPr="00E25B0F">
        <w:rPr>
          <w:rFonts w:ascii="Traditional Arabic" w:hAnsi="Traditional Arabic"/>
          <w:b w:val="0"/>
          <w:bCs w:val="0"/>
          <w:color w:val="002060"/>
          <w:sz w:val="52"/>
          <w:szCs w:val="52"/>
          <w:rtl/>
        </w:rPr>
        <w:t>يجاز شديد ، تتلخص آداب الصِّيام في:</w:t>
      </w:r>
    </w:p>
    <w:p w:rsidR="00BF13E5" w:rsidRPr="00E25B0F" w:rsidRDefault="00BF13E5" w:rsidP="00E25B0F">
      <w:pPr>
        <w:pStyle w:val="ListParagraph"/>
        <w:tabs>
          <w:tab w:val="right" w:pos="1463"/>
        </w:tabs>
        <w:bidi/>
        <w:spacing w:before="0" w:beforeAutospacing="0" w:after="0" w:afterAutospacing="0"/>
        <w:ind w:left="743" w:hanging="720"/>
        <w:jc w:val="both"/>
        <w:rPr>
          <w:rFonts w:ascii="Traditional Arabic" w:hAnsi="Traditional Arabic" w:cs="Traditional Arabic"/>
          <w:color w:val="002060"/>
          <w:sz w:val="52"/>
          <w:szCs w:val="52"/>
          <w:rtl/>
        </w:rPr>
      </w:pPr>
      <w:r w:rsidRPr="00E25B0F">
        <w:rPr>
          <w:rFonts w:ascii="Traditional Arabic" w:hAnsi="Traditional Arabic" w:cs="Traditional Arabic"/>
          <w:color w:val="000000"/>
          <w:sz w:val="52"/>
          <w:szCs w:val="52"/>
          <w:rtl/>
        </w:rPr>
        <w:t>1</w:t>
      </w:r>
      <w:r w:rsidRPr="00E25B0F">
        <w:rPr>
          <w:rFonts w:ascii="Traditional Arabic" w:hAnsi="Traditional Arabic" w:cs="Traditional Arabic"/>
          <w:color w:val="002060"/>
          <w:sz w:val="52"/>
          <w:szCs w:val="52"/>
          <w:rtl/>
        </w:rPr>
        <w:t>)</w:t>
      </w:r>
      <w:r w:rsidR="00DF7588" w:rsidRPr="00E25B0F">
        <w:rPr>
          <w:rFonts w:ascii="Traditional Arabic" w:hAnsi="Traditional Arabic" w:cs="Traditional Arabic"/>
          <w:color w:val="002060"/>
          <w:sz w:val="52"/>
          <w:szCs w:val="52"/>
          <w:rtl/>
        </w:rPr>
        <w:tab/>
      </w:r>
      <w:r w:rsidRPr="00E25B0F">
        <w:rPr>
          <w:rFonts w:ascii="Traditional Arabic" w:hAnsi="Traditional Arabic" w:cs="Traditional Arabic"/>
          <w:color w:val="002060"/>
          <w:sz w:val="52"/>
          <w:szCs w:val="52"/>
          <w:rtl/>
        </w:rPr>
        <w:t>السّحور ،، قال النبي صلى الله عليه وسلم: {</w:t>
      </w:r>
      <w:r w:rsidRPr="00E25B0F">
        <w:rPr>
          <w:rFonts w:ascii="Traditional Arabic" w:hAnsi="Traditional Arabic" w:cs="Traditional Arabic"/>
          <w:b/>
          <w:bCs/>
          <w:color w:val="002060"/>
          <w:sz w:val="52"/>
          <w:szCs w:val="52"/>
          <w:rtl/>
        </w:rPr>
        <w:t>تسحّروا، فإنّ في السحور بركة</w:t>
      </w:r>
      <w:r w:rsidRPr="00E25B0F">
        <w:rPr>
          <w:rFonts w:ascii="Traditional Arabic" w:hAnsi="Traditional Arabic" w:cs="Traditional Arabic"/>
          <w:color w:val="002060"/>
          <w:sz w:val="52"/>
          <w:szCs w:val="52"/>
          <w:rtl/>
        </w:rPr>
        <w:t>}. ومن المستحب تأخير السحور. والسحور يحصل بكثير الطعام وقليله. بل ولوبجرعة ماء.</w:t>
      </w:r>
    </w:p>
    <w:p w:rsidR="00BF13E5" w:rsidRPr="00E25B0F" w:rsidRDefault="00BF13E5" w:rsidP="00E25B0F">
      <w:pPr>
        <w:pStyle w:val="ListParagraph"/>
        <w:tabs>
          <w:tab w:val="right" w:pos="1463"/>
        </w:tabs>
        <w:bidi/>
        <w:spacing w:before="0" w:beforeAutospacing="0" w:after="0" w:afterAutospacing="0"/>
        <w:ind w:left="743" w:hanging="720"/>
        <w:jc w:val="both"/>
        <w:rPr>
          <w:rFonts w:ascii="Traditional Arabic" w:hAnsi="Traditional Arabic" w:cs="Traditional Arabic"/>
          <w:color w:val="002060"/>
          <w:sz w:val="52"/>
          <w:szCs w:val="52"/>
          <w:rtl/>
        </w:rPr>
      </w:pPr>
      <w:r w:rsidRPr="00E25B0F">
        <w:rPr>
          <w:rFonts w:ascii="Traditional Arabic" w:hAnsi="Traditional Arabic" w:cs="Traditional Arabic"/>
          <w:color w:val="002060"/>
          <w:sz w:val="52"/>
          <w:szCs w:val="52"/>
          <w:rtl/>
        </w:rPr>
        <w:t>2)</w:t>
      </w:r>
      <w:r w:rsidR="00DF7588" w:rsidRPr="00E25B0F">
        <w:rPr>
          <w:rFonts w:ascii="Traditional Arabic" w:hAnsi="Traditional Arabic" w:cs="Traditional Arabic"/>
          <w:color w:val="002060"/>
          <w:sz w:val="52"/>
          <w:szCs w:val="52"/>
          <w:rtl/>
        </w:rPr>
        <w:tab/>
      </w:r>
      <w:r w:rsidRPr="00E25B0F">
        <w:rPr>
          <w:rFonts w:ascii="Traditional Arabic" w:hAnsi="Traditional Arabic" w:cs="Traditional Arabic"/>
          <w:color w:val="002060"/>
          <w:sz w:val="52"/>
          <w:szCs w:val="52"/>
          <w:rtl/>
        </w:rPr>
        <w:t>تعجيل الفطور ،، من آداب الصِّيام أيضا تعجيل الفكور. وقال النبي صلى الله عليه وسلم: {</w:t>
      </w:r>
      <w:r w:rsidRPr="00E25B0F">
        <w:rPr>
          <w:rFonts w:ascii="Traditional Arabic" w:hAnsi="Traditional Arabic" w:cs="Traditional Arabic"/>
          <w:b/>
          <w:bCs/>
          <w:color w:val="002060"/>
          <w:sz w:val="52"/>
          <w:szCs w:val="52"/>
          <w:rtl/>
        </w:rPr>
        <w:t>لا يزال النّاس بخير ما عجّلوا الفطر</w:t>
      </w:r>
      <w:r w:rsidRPr="00E25B0F">
        <w:rPr>
          <w:rFonts w:ascii="Traditional Arabic" w:hAnsi="Traditional Arabic" w:cs="Traditional Arabic"/>
          <w:color w:val="002060"/>
          <w:sz w:val="52"/>
          <w:szCs w:val="52"/>
          <w:rtl/>
        </w:rPr>
        <w:t>}</w:t>
      </w:r>
    </w:p>
    <w:p w:rsidR="00BF13E5" w:rsidRPr="00E25B0F" w:rsidRDefault="00BF13E5" w:rsidP="00E25B0F">
      <w:pPr>
        <w:pStyle w:val="ListParagraph"/>
        <w:tabs>
          <w:tab w:val="right" w:pos="1463"/>
        </w:tabs>
        <w:bidi/>
        <w:spacing w:before="0" w:beforeAutospacing="0" w:after="0" w:afterAutospacing="0"/>
        <w:ind w:left="743" w:hanging="720"/>
        <w:jc w:val="both"/>
        <w:rPr>
          <w:rFonts w:ascii="Traditional Arabic" w:hAnsi="Traditional Arabic" w:cs="Traditional Arabic"/>
          <w:color w:val="002060"/>
          <w:sz w:val="52"/>
          <w:szCs w:val="52"/>
          <w:rtl/>
        </w:rPr>
      </w:pPr>
      <w:r w:rsidRPr="00E25B0F">
        <w:rPr>
          <w:rFonts w:ascii="Traditional Arabic" w:hAnsi="Traditional Arabic" w:cs="Traditional Arabic"/>
          <w:color w:val="002060"/>
          <w:sz w:val="52"/>
          <w:szCs w:val="52"/>
          <w:rtl/>
        </w:rPr>
        <w:t>3)</w:t>
      </w:r>
      <w:r w:rsidR="00DF7588" w:rsidRPr="00E25B0F">
        <w:rPr>
          <w:rFonts w:ascii="Traditional Arabic" w:hAnsi="Traditional Arabic" w:cs="Traditional Arabic"/>
          <w:color w:val="002060"/>
          <w:sz w:val="52"/>
          <w:szCs w:val="52"/>
          <w:rtl/>
        </w:rPr>
        <w:tab/>
      </w:r>
      <w:r w:rsidRPr="00E25B0F">
        <w:rPr>
          <w:rFonts w:ascii="Traditional Arabic" w:hAnsi="Traditional Arabic" w:cs="Traditional Arabic"/>
          <w:color w:val="002060"/>
          <w:sz w:val="52"/>
          <w:szCs w:val="52"/>
          <w:rtl/>
        </w:rPr>
        <w:t>الرطب أو التمر ،، من السُنَّة أن يكون إفطار الصائم على رطب، فإن لم يجد فعلى التمر، فإن لم يجد فعلى الماء.</w:t>
      </w:r>
    </w:p>
    <w:p w:rsidR="00BF13E5" w:rsidRPr="00E25B0F" w:rsidRDefault="00BF13E5" w:rsidP="00675950">
      <w:pPr>
        <w:pStyle w:val="ListParagraph"/>
        <w:tabs>
          <w:tab w:val="right" w:pos="1463"/>
        </w:tabs>
        <w:bidi/>
        <w:spacing w:before="0" w:beforeAutospacing="0" w:after="0" w:afterAutospacing="0"/>
        <w:ind w:left="743" w:hanging="720"/>
        <w:jc w:val="both"/>
        <w:rPr>
          <w:rFonts w:ascii="Traditional Arabic" w:hAnsi="Traditional Arabic" w:cs="Traditional Arabic"/>
          <w:color w:val="002060"/>
          <w:sz w:val="52"/>
          <w:szCs w:val="52"/>
          <w:rtl/>
        </w:rPr>
      </w:pPr>
      <w:r w:rsidRPr="00E25B0F">
        <w:rPr>
          <w:rFonts w:ascii="Traditional Arabic" w:hAnsi="Traditional Arabic" w:cs="Traditional Arabic"/>
          <w:color w:val="002060"/>
          <w:sz w:val="52"/>
          <w:szCs w:val="52"/>
          <w:rtl/>
        </w:rPr>
        <w:t>4)</w:t>
      </w:r>
      <w:r w:rsidR="00DF7588" w:rsidRPr="00E25B0F">
        <w:rPr>
          <w:rFonts w:ascii="Traditional Arabic" w:hAnsi="Traditional Arabic" w:cs="Traditional Arabic"/>
          <w:color w:val="002060"/>
          <w:sz w:val="52"/>
          <w:szCs w:val="52"/>
          <w:rtl/>
        </w:rPr>
        <w:tab/>
      </w:r>
      <w:r w:rsidRPr="00E25B0F">
        <w:rPr>
          <w:rFonts w:ascii="Traditional Arabic" w:hAnsi="Traditional Arabic" w:cs="Traditional Arabic"/>
          <w:color w:val="002060"/>
          <w:sz w:val="52"/>
          <w:szCs w:val="52"/>
          <w:rtl/>
        </w:rPr>
        <w:t>الدّعاء ،، أن يُكثر الدّعاء . فإنّ للصائم دعوة لا تُرد. وأن يدعوا الصائم عند إفطاره. وما ثبت عن النبي صلى الله عليه وسلم قوله: {</w:t>
      </w:r>
      <w:r w:rsidRPr="00E25B0F">
        <w:rPr>
          <w:rFonts w:ascii="Traditional Arabic" w:hAnsi="Traditional Arabic" w:cs="Traditional Arabic"/>
          <w:b/>
          <w:bCs/>
          <w:color w:val="002060"/>
          <w:sz w:val="52"/>
          <w:szCs w:val="52"/>
          <w:rtl/>
        </w:rPr>
        <w:t>ذهب الظمأ، وابتلت العروق، وثبت الأجر إن شاء الله</w:t>
      </w:r>
      <w:r w:rsidRPr="00E25B0F">
        <w:rPr>
          <w:rFonts w:ascii="Traditional Arabic" w:hAnsi="Traditional Arabic" w:cs="Traditional Arabic"/>
          <w:color w:val="002060"/>
          <w:sz w:val="52"/>
          <w:szCs w:val="52"/>
          <w:rtl/>
        </w:rPr>
        <w:t>}</w:t>
      </w:r>
    </w:p>
    <w:p w:rsidR="00434B26" w:rsidRPr="00E25B0F" w:rsidRDefault="00BF13E5" w:rsidP="00E25B0F">
      <w:pPr>
        <w:bidi/>
        <w:rPr>
          <w:rFonts w:ascii="Traditional Arabic" w:hAnsi="Traditional Arabic"/>
          <w:b/>
          <w:bCs/>
          <w:color w:val="002060"/>
          <w:sz w:val="52"/>
          <w:szCs w:val="52"/>
          <w:rtl/>
          <w:lang w:bidi="ar-LY"/>
        </w:rPr>
      </w:pPr>
      <w:r w:rsidRPr="00E25B0F">
        <w:rPr>
          <w:color w:val="000000"/>
          <w:sz w:val="52"/>
          <w:szCs w:val="52"/>
          <w:rtl/>
          <w:lang w:bidi="ar-LY"/>
        </w:rPr>
        <w:t> </w:t>
      </w:r>
    </w:p>
    <w:p w:rsidR="00B057C2" w:rsidRPr="0021093B" w:rsidRDefault="001245AA" w:rsidP="00E25B0F">
      <w:pPr>
        <w:pStyle w:val="NormalWeb"/>
        <w:bidi/>
        <w:spacing w:before="0" w:beforeAutospacing="0" w:after="0" w:afterAutospacing="0"/>
        <w:jc w:val="right"/>
        <w:rPr>
          <w:b w:val="0"/>
          <w:bCs w:val="0"/>
          <w:sz w:val="40"/>
          <w:szCs w:val="40"/>
          <w:lang w:bidi="ar-LY"/>
        </w:rPr>
      </w:pPr>
      <w:r w:rsidRPr="00E25B0F">
        <w:rPr>
          <w:rFonts w:ascii="Traditional Arabic" w:hAnsi="Traditional Arabic"/>
          <w:b w:val="0"/>
          <w:bCs w:val="0"/>
          <w:color w:val="002060"/>
          <w:sz w:val="52"/>
          <w:szCs w:val="52"/>
        </w:rPr>
        <w:br w:type="page"/>
      </w:r>
      <w:bookmarkStart w:id="0" w:name="_GoBack"/>
      <w:r w:rsidR="00B32930">
        <w:rPr>
          <w:b w:val="0"/>
          <w:bCs w:val="0"/>
          <w:sz w:val="40"/>
          <w:szCs w:val="40"/>
          <w:lang w:val="en-IE" w:bidi="ar-LY"/>
        </w:rPr>
        <w:t xml:space="preserve">Ramadan, </w:t>
      </w:r>
      <w:r w:rsidR="000F332F">
        <w:rPr>
          <w:b w:val="0"/>
          <w:bCs w:val="0"/>
          <w:sz w:val="40"/>
          <w:szCs w:val="40"/>
          <w:lang w:val="en-IE" w:bidi="ar-LY"/>
        </w:rPr>
        <w:t>Fasting exemptions and fasting etiquettes.</w:t>
      </w:r>
    </w:p>
    <w:p w:rsidR="00B057C2" w:rsidRPr="0021093B" w:rsidRDefault="00B057C2" w:rsidP="00B057C2">
      <w:pPr>
        <w:jc w:val="lowKashida"/>
        <w:rPr>
          <w:lang w:bidi="ar-LY"/>
        </w:rPr>
      </w:pPr>
      <w:r w:rsidRPr="0021093B">
        <w:rPr>
          <w:lang w:bidi="ar-LY"/>
        </w:rPr>
        <w:t xml:space="preserve">Written by:  </w:t>
      </w:r>
      <w:r>
        <w:rPr>
          <w:lang w:bidi="ar-LY"/>
        </w:rPr>
        <w:t>Abdurrazzak Taher Farih</w:t>
      </w:r>
    </w:p>
    <w:p w:rsidR="00B057C2" w:rsidRPr="0021093B" w:rsidRDefault="00B057C2" w:rsidP="00B057C2">
      <w:pPr>
        <w:jc w:val="lowKashida"/>
        <w:rPr>
          <w:lang w:bidi="ar-LY"/>
        </w:rPr>
      </w:pPr>
      <w:r w:rsidRPr="0021093B">
        <w:rPr>
          <w:lang w:bidi="ar-LY"/>
        </w:rPr>
        <w:t>Translated by: Dr. Faheem Bukhatwa.</w:t>
      </w:r>
    </w:p>
    <w:p w:rsidR="00B057C2" w:rsidRPr="0021093B" w:rsidRDefault="00B057C2" w:rsidP="00B057C2">
      <w:pPr>
        <w:jc w:val="lowKashida"/>
        <w:rPr>
          <w:lang w:bidi="ar-LY"/>
        </w:rPr>
      </w:pPr>
    </w:p>
    <w:p w:rsidR="00B057C2" w:rsidRPr="004F59DC" w:rsidRDefault="00411342" w:rsidP="00411342">
      <w:pPr>
        <w:jc w:val="lowKashida"/>
        <w:rPr>
          <w:lang w:bidi="ar-LY"/>
        </w:rPr>
      </w:pPr>
      <w:r>
        <w:rPr>
          <w:lang w:bidi="ar-LY"/>
        </w:rPr>
        <w:t>07</w:t>
      </w:r>
      <w:r>
        <w:rPr>
          <w:lang w:val="en-IE" w:bidi="ar-LY"/>
        </w:rPr>
        <w:t xml:space="preserve"> Ramadan</w:t>
      </w:r>
      <w:r w:rsidR="00327A10">
        <w:rPr>
          <w:lang w:val="en-IE" w:bidi="ar-LY"/>
        </w:rPr>
        <w:t xml:space="preserve"> </w:t>
      </w:r>
      <w:r w:rsidR="00A256B6" w:rsidRPr="004F59DC">
        <w:rPr>
          <w:lang w:bidi="ar-LY"/>
        </w:rPr>
        <w:t>1</w:t>
      </w:r>
      <w:r w:rsidR="00B057C2" w:rsidRPr="004F59DC">
        <w:rPr>
          <w:lang w:bidi="ar-LY"/>
        </w:rPr>
        <w:t>4</w:t>
      </w:r>
      <w:r w:rsidR="004F59DC" w:rsidRPr="004F59DC">
        <w:rPr>
          <w:lang w:bidi="ar-LY"/>
        </w:rPr>
        <w:t>4</w:t>
      </w:r>
      <w:r w:rsidR="00327A10">
        <w:rPr>
          <w:lang w:bidi="ar-LY"/>
        </w:rPr>
        <w:t>3</w:t>
      </w:r>
    </w:p>
    <w:p w:rsidR="00B057C2" w:rsidRDefault="00411342" w:rsidP="00434B26">
      <w:pPr>
        <w:jc w:val="lowKashida"/>
        <w:rPr>
          <w:lang w:bidi="ar-LY"/>
        </w:rPr>
      </w:pPr>
      <w:r>
        <w:rPr>
          <w:lang w:bidi="ar-LY"/>
        </w:rPr>
        <w:t>08</w:t>
      </w:r>
      <w:r w:rsidR="00434B26">
        <w:rPr>
          <w:lang w:bidi="ar-LY"/>
        </w:rPr>
        <w:t xml:space="preserve"> April</w:t>
      </w:r>
      <w:r w:rsidR="000808C5">
        <w:rPr>
          <w:lang w:bidi="ar-LY"/>
        </w:rPr>
        <w:t xml:space="preserve"> </w:t>
      </w:r>
      <w:r w:rsidR="00B23200" w:rsidRPr="004F59DC">
        <w:rPr>
          <w:lang w:bidi="ar-LY"/>
        </w:rPr>
        <w:t>20</w:t>
      </w:r>
      <w:r w:rsidR="000808C5">
        <w:rPr>
          <w:lang w:bidi="ar-LY"/>
        </w:rPr>
        <w:t>2</w:t>
      </w:r>
      <w:r w:rsidR="00AC0ADC">
        <w:rPr>
          <w:lang w:bidi="ar-LY"/>
        </w:rPr>
        <w:t>2</w:t>
      </w:r>
    </w:p>
    <w:p w:rsidR="000808C5" w:rsidRDefault="000808C5" w:rsidP="006D4D68">
      <w:pPr>
        <w:jc w:val="lowKashida"/>
        <w:rPr>
          <w:lang w:bidi="ar-LY"/>
        </w:rPr>
      </w:pPr>
    </w:p>
    <w:p w:rsidR="000808C5" w:rsidRDefault="000808C5" w:rsidP="005152F8">
      <w:pPr>
        <w:jc w:val="lowKashida"/>
        <w:rPr>
          <w:rFonts w:ascii="Arabic Typesetting" w:hAnsi="Arabic Typesetting" w:cs="Arabic Typesetting"/>
          <w:b/>
          <w:bCs/>
          <w:sz w:val="44"/>
          <w:szCs w:val="44"/>
          <w:lang w:bidi="ar-LY"/>
        </w:rPr>
      </w:pPr>
    </w:p>
    <w:p w:rsidR="001C09BA" w:rsidRPr="009C18B4" w:rsidRDefault="0073128E" w:rsidP="005152F8">
      <w:pPr>
        <w:jc w:val="lowKashida"/>
        <w:rPr>
          <w:rFonts w:ascii="Arabic Typesetting" w:hAnsi="Arabic Typesetting" w:cs="Arabic Typesetting"/>
          <w:sz w:val="52"/>
          <w:szCs w:val="52"/>
          <w:lang w:val="en-IE" w:bidi="ar-LY"/>
        </w:rPr>
      </w:pPr>
      <w:r w:rsidRPr="009C18B4">
        <w:rPr>
          <w:rFonts w:ascii="Arabic Typesetting" w:hAnsi="Arabic Typesetting" w:cs="Arabic Typesetting"/>
          <w:sz w:val="52"/>
          <w:szCs w:val="52"/>
          <w:lang w:val="en-IE" w:bidi="ar-LY"/>
        </w:rPr>
        <w:t>Dearly beloved in Allah,</w:t>
      </w:r>
      <w:r w:rsidR="002B4559" w:rsidRPr="009C18B4">
        <w:rPr>
          <w:rFonts w:ascii="Arabic Typesetting" w:hAnsi="Arabic Typesetting" w:cs="Arabic Typesetting"/>
          <w:sz w:val="52"/>
          <w:szCs w:val="52"/>
          <w:lang w:val="en-IE" w:bidi="ar-LY"/>
        </w:rPr>
        <w:t xml:space="preserve"> </w:t>
      </w:r>
    </w:p>
    <w:p w:rsidR="002D125B" w:rsidRPr="009C18B4" w:rsidRDefault="002D125B" w:rsidP="002D125B">
      <w:pPr>
        <w:jc w:val="lowKashida"/>
        <w:rPr>
          <w:rFonts w:ascii="Arabic Typesetting" w:hAnsi="Arabic Typesetting" w:cs="Arabic Typesetting"/>
          <w:sz w:val="52"/>
          <w:szCs w:val="52"/>
          <w:lang w:bidi="ar-LY"/>
        </w:rPr>
      </w:pPr>
      <w:r w:rsidRPr="009C18B4">
        <w:rPr>
          <w:rFonts w:ascii="Arabic Typesetting" w:hAnsi="Arabic Typesetting" w:cs="Arabic Typesetting"/>
          <w:sz w:val="52"/>
          <w:szCs w:val="52"/>
          <w:lang w:bidi="ar-LY"/>
        </w:rPr>
        <w:t>Last Friday we talked about some rules regarding fasting of Ramadan. Today we continue by talking about fasting exemptions and fasting manners or etiquettes. Th</w:t>
      </w:r>
      <w:r w:rsidR="00AF226B">
        <w:rPr>
          <w:rFonts w:ascii="Arabic Typesetting" w:hAnsi="Arabic Typesetting" w:cs="Arabic Typesetting"/>
          <w:sz w:val="52"/>
          <w:szCs w:val="52"/>
          <w:lang w:bidi="ar-LY"/>
        </w:rPr>
        <w:t xml:space="preserve">is information </w:t>
      </w:r>
      <w:r w:rsidRPr="009C18B4">
        <w:rPr>
          <w:rFonts w:ascii="Arabic Typesetting" w:hAnsi="Arabic Typesetting" w:cs="Arabic Typesetting"/>
          <w:sz w:val="52"/>
          <w:szCs w:val="52"/>
          <w:lang w:bidi="ar-LY"/>
        </w:rPr>
        <w:t xml:space="preserve">will be needed by </w:t>
      </w:r>
      <w:r w:rsidR="00AF226B">
        <w:rPr>
          <w:rFonts w:ascii="Arabic Typesetting" w:hAnsi="Arabic Typesetting" w:cs="Arabic Typesetting"/>
          <w:sz w:val="52"/>
          <w:szCs w:val="52"/>
          <w:lang w:bidi="ar-LY"/>
        </w:rPr>
        <w:t xml:space="preserve">every </w:t>
      </w:r>
      <w:r w:rsidRPr="009C18B4">
        <w:rPr>
          <w:rFonts w:ascii="Arabic Typesetting" w:hAnsi="Arabic Typesetting" w:cs="Arabic Typesetting"/>
          <w:sz w:val="52"/>
          <w:szCs w:val="52"/>
          <w:lang w:bidi="ar-LY"/>
        </w:rPr>
        <w:t xml:space="preserve">Muslim </w:t>
      </w:r>
      <w:r w:rsidR="00AF226B">
        <w:rPr>
          <w:rFonts w:ascii="Arabic Typesetting" w:hAnsi="Arabic Typesetting" w:cs="Arabic Typesetting"/>
          <w:sz w:val="52"/>
          <w:szCs w:val="52"/>
          <w:lang w:bidi="ar-LY"/>
        </w:rPr>
        <w:t xml:space="preserve">man and woman </w:t>
      </w:r>
      <w:r w:rsidRPr="009C18B4">
        <w:rPr>
          <w:rFonts w:ascii="Arabic Typesetting" w:hAnsi="Arabic Typesetting" w:cs="Arabic Typesetting"/>
          <w:sz w:val="52"/>
          <w:szCs w:val="52"/>
          <w:lang w:bidi="ar-LY"/>
        </w:rPr>
        <w:t>this month.</w:t>
      </w:r>
    </w:p>
    <w:p w:rsidR="002D125B" w:rsidRPr="009C18B4" w:rsidRDefault="002D125B" w:rsidP="000F332F">
      <w:pPr>
        <w:jc w:val="lowKashida"/>
        <w:rPr>
          <w:rFonts w:ascii="Arabic Typesetting" w:hAnsi="Arabic Typesetting" w:cs="Arabic Typesetting"/>
          <w:sz w:val="52"/>
          <w:szCs w:val="52"/>
          <w:lang w:bidi="ar-LY"/>
        </w:rPr>
      </w:pPr>
      <w:r w:rsidRPr="009C18B4">
        <w:rPr>
          <w:rFonts w:ascii="Arabic Typesetting" w:hAnsi="Arabic Typesetting" w:cs="Arabic Typesetting"/>
          <w:sz w:val="52"/>
          <w:szCs w:val="52"/>
          <w:lang w:bidi="ar-LY"/>
        </w:rPr>
        <w:t>There are many exemptions from having to do fasting which Allah</w:t>
      </w:r>
      <w:r w:rsidR="000F332F" w:rsidRPr="009C18B4">
        <w:rPr>
          <w:rFonts w:ascii="Arabic Typesetting" w:hAnsi="Arabic Typesetting" w:cs="Arabic Typesetting"/>
          <w:sz w:val="52"/>
          <w:szCs w:val="52"/>
          <w:lang w:bidi="ar-LY"/>
        </w:rPr>
        <w:t xml:space="preserve"> the Almighty</w:t>
      </w:r>
      <w:r w:rsidRPr="009C18B4">
        <w:rPr>
          <w:rFonts w:ascii="Arabic Typesetting" w:hAnsi="Arabic Typesetting" w:cs="Arabic Typesetting"/>
          <w:sz w:val="52"/>
          <w:szCs w:val="52"/>
          <w:lang w:bidi="ar-LY"/>
        </w:rPr>
        <w:t xml:space="preserve"> has </w:t>
      </w:r>
      <w:r w:rsidR="000F332F" w:rsidRPr="009C18B4">
        <w:rPr>
          <w:rFonts w:ascii="Arabic Typesetting" w:hAnsi="Arabic Typesetting" w:cs="Arabic Typesetting"/>
          <w:sz w:val="52"/>
          <w:szCs w:val="52"/>
          <w:lang w:bidi="ar-LY"/>
        </w:rPr>
        <w:t>given as favours for His slave. That is in order to eliminate bad feelings and in order to avoid hardship and suffering. Some of those exemptions are:</w:t>
      </w:r>
    </w:p>
    <w:p w:rsidR="00777254" w:rsidRPr="009C18B4" w:rsidRDefault="00777254" w:rsidP="009C18B4">
      <w:pPr>
        <w:pStyle w:val="ListParagraph"/>
        <w:tabs>
          <w:tab w:val="left" w:pos="540"/>
        </w:tabs>
        <w:ind w:left="540" w:hanging="540"/>
        <w:jc w:val="both"/>
        <w:rPr>
          <w:rFonts w:ascii="Arabic Typesetting" w:hAnsi="Arabic Typesetting" w:cs="Arabic Typesetting"/>
          <w:color w:val="000000"/>
          <w:sz w:val="52"/>
          <w:szCs w:val="52"/>
        </w:rPr>
      </w:pPr>
      <w:r w:rsidRPr="00AF226B">
        <w:rPr>
          <w:rFonts w:ascii="Arabic Typesetting" w:hAnsi="Arabic Typesetting" w:cs="Arabic Typesetting"/>
          <w:b/>
          <w:bCs/>
          <w:color w:val="000000"/>
          <w:sz w:val="52"/>
          <w:szCs w:val="52"/>
        </w:rPr>
        <w:t>1.</w:t>
      </w:r>
      <w:r w:rsidR="009C18B4" w:rsidRPr="00AF226B">
        <w:rPr>
          <w:rFonts w:ascii="Arabic Typesetting" w:hAnsi="Arabic Typesetting" w:cs="Arabic Typesetting"/>
          <w:b/>
          <w:bCs/>
          <w:color w:val="000000"/>
          <w:sz w:val="52"/>
          <w:szCs w:val="52"/>
        </w:rPr>
        <w:tab/>
      </w:r>
      <w:r w:rsidR="00AF226B" w:rsidRPr="00AF226B">
        <w:rPr>
          <w:rFonts w:ascii="Arabic Typesetting" w:hAnsi="Arabic Typesetting" w:cs="Arabic Typesetting"/>
          <w:b/>
          <w:bCs/>
          <w:color w:val="000000"/>
          <w:sz w:val="52"/>
          <w:szCs w:val="52"/>
        </w:rPr>
        <w:t>Sickness and Travel.</w:t>
      </w:r>
      <w:r w:rsidR="00AF226B">
        <w:rPr>
          <w:rFonts w:ascii="Arabic Typesetting" w:hAnsi="Arabic Typesetting" w:cs="Arabic Typesetting"/>
          <w:color w:val="000000"/>
          <w:sz w:val="52"/>
          <w:szCs w:val="52"/>
        </w:rPr>
        <w:t xml:space="preserve"> </w:t>
      </w:r>
      <w:r w:rsidRPr="009C18B4">
        <w:rPr>
          <w:rFonts w:ascii="Arabic Typesetting" w:hAnsi="Arabic Typesetting" w:cs="Arabic Typesetting"/>
          <w:color w:val="000000"/>
          <w:sz w:val="52"/>
          <w:szCs w:val="52"/>
        </w:rPr>
        <w:t>It is permissible for a fasting sick person to break fasting during the day</w:t>
      </w:r>
      <w:r w:rsidR="000F332F" w:rsidRPr="009C18B4">
        <w:rPr>
          <w:rFonts w:ascii="Arabic Typesetting" w:hAnsi="Arabic Typesetting" w:cs="Arabic Typesetting"/>
          <w:color w:val="000000"/>
          <w:sz w:val="52"/>
          <w:szCs w:val="52"/>
        </w:rPr>
        <w:t xml:space="preserve"> of Ramadan</w:t>
      </w:r>
      <w:r w:rsidRPr="009C18B4">
        <w:rPr>
          <w:rFonts w:ascii="Arabic Typesetting" w:hAnsi="Arabic Typesetting" w:cs="Arabic Typesetting"/>
          <w:color w:val="000000"/>
          <w:sz w:val="52"/>
          <w:szCs w:val="52"/>
        </w:rPr>
        <w:t>. Similarly, a traveling person who has difficulty travelling while fasting can break the fast</w:t>
      </w:r>
      <w:r w:rsidR="000F332F" w:rsidRPr="009C18B4">
        <w:rPr>
          <w:rFonts w:ascii="Arabic Typesetting" w:hAnsi="Arabic Typesetting" w:cs="Arabic Typesetting"/>
          <w:color w:val="000000"/>
          <w:sz w:val="52"/>
          <w:szCs w:val="52"/>
        </w:rPr>
        <w:t xml:space="preserve"> as Allah </w:t>
      </w:r>
      <w:r w:rsidR="00AF226B">
        <w:rPr>
          <w:rFonts w:ascii="Arabic Typesetting" w:hAnsi="Arabic Typesetting" w:cs="Arabic Typesetting"/>
          <w:color w:val="000000"/>
          <w:sz w:val="52"/>
          <w:szCs w:val="52"/>
        </w:rPr>
        <w:t xml:space="preserve">clearly </w:t>
      </w:r>
      <w:r w:rsidR="000F332F" w:rsidRPr="009C18B4">
        <w:rPr>
          <w:rFonts w:ascii="Arabic Typesetting" w:hAnsi="Arabic Typesetting" w:cs="Arabic Typesetting"/>
          <w:color w:val="000000"/>
          <w:sz w:val="52"/>
          <w:szCs w:val="52"/>
        </w:rPr>
        <w:t>stated in the Quran.</w:t>
      </w:r>
    </w:p>
    <w:p w:rsidR="00777254" w:rsidRPr="009C18B4" w:rsidRDefault="00777254" w:rsidP="009C18B4">
      <w:pPr>
        <w:pStyle w:val="ListParagraph"/>
        <w:tabs>
          <w:tab w:val="left" w:pos="540"/>
        </w:tabs>
        <w:ind w:left="540" w:hanging="540"/>
        <w:jc w:val="both"/>
        <w:rPr>
          <w:rFonts w:ascii="Arabic Typesetting" w:hAnsi="Arabic Typesetting" w:cs="Arabic Typesetting"/>
          <w:color w:val="000000"/>
          <w:sz w:val="52"/>
          <w:szCs w:val="52"/>
        </w:rPr>
      </w:pPr>
      <w:r w:rsidRPr="00AF226B">
        <w:rPr>
          <w:rFonts w:ascii="Arabic Typesetting" w:hAnsi="Arabic Typesetting" w:cs="Arabic Typesetting"/>
          <w:b/>
          <w:bCs/>
          <w:color w:val="000000"/>
          <w:sz w:val="52"/>
          <w:szCs w:val="52"/>
        </w:rPr>
        <w:t>2.</w:t>
      </w:r>
      <w:r w:rsidR="009C18B4" w:rsidRPr="00AF226B">
        <w:rPr>
          <w:rFonts w:ascii="Arabic Typesetting" w:hAnsi="Arabic Typesetting" w:cs="Arabic Typesetting"/>
          <w:b/>
          <w:bCs/>
          <w:color w:val="000000"/>
          <w:sz w:val="52"/>
          <w:szCs w:val="52"/>
        </w:rPr>
        <w:tab/>
      </w:r>
      <w:r w:rsidR="00AF226B" w:rsidRPr="00AF226B">
        <w:rPr>
          <w:rFonts w:ascii="Arabic Typesetting" w:hAnsi="Arabic Typesetting" w:cs="Arabic Typesetting"/>
          <w:b/>
          <w:bCs/>
          <w:i/>
          <w:iCs/>
          <w:color w:val="000000"/>
          <w:sz w:val="52"/>
          <w:szCs w:val="52"/>
        </w:rPr>
        <w:t>Meswak</w:t>
      </w:r>
      <w:r w:rsidR="00AF226B" w:rsidRPr="00AF226B">
        <w:rPr>
          <w:rFonts w:ascii="Arabic Typesetting" w:hAnsi="Arabic Typesetting" w:cs="Arabic Typesetting"/>
          <w:b/>
          <w:bCs/>
          <w:color w:val="000000"/>
          <w:sz w:val="52"/>
          <w:szCs w:val="52"/>
        </w:rPr>
        <w:t xml:space="preserve"> or teeth brushing twig.</w:t>
      </w:r>
      <w:r w:rsidR="00AF226B">
        <w:rPr>
          <w:rFonts w:ascii="Arabic Typesetting" w:hAnsi="Arabic Typesetting" w:cs="Arabic Typesetting"/>
          <w:color w:val="000000"/>
          <w:sz w:val="52"/>
          <w:szCs w:val="52"/>
        </w:rPr>
        <w:t xml:space="preserve"> </w:t>
      </w:r>
      <w:r w:rsidRPr="009C18B4">
        <w:rPr>
          <w:rFonts w:ascii="Arabic Typesetting" w:hAnsi="Arabic Typesetting" w:cs="Arabic Typesetting"/>
          <w:color w:val="000000"/>
          <w:sz w:val="52"/>
          <w:szCs w:val="52"/>
        </w:rPr>
        <w:t>It is also permissible for a person who is fasting to use the </w:t>
      </w:r>
      <w:r w:rsidRPr="009C18B4">
        <w:rPr>
          <w:rFonts w:ascii="Arabic Typesetting" w:hAnsi="Arabic Typesetting" w:cs="Arabic Typesetting"/>
          <w:i/>
          <w:iCs/>
          <w:color w:val="000000"/>
          <w:sz w:val="52"/>
          <w:szCs w:val="52"/>
        </w:rPr>
        <w:t>Miswak</w:t>
      </w:r>
      <w:r w:rsidRPr="009C18B4">
        <w:rPr>
          <w:rFonts w:ascii="Arabic Typesetting" w:hAnsi="Arabic Typesetting" w:cs="Arabic Typesetting"/>
          <w:color w:val="000000"/>
          <w:sz w:val="52"/>
          <w:szCs w:val="52"/>
        </w:rPr>
        <w:t> twig for brushing the teeth at any time, before or after mid-day. The scholars are saying that using Miswak is permissible for a fasting person at all times during a day in Ramadan, especially at the six times specifically mentioned and defined. They are: At prayers, at </w:t>
      </w:r>
      <w:r w:rsidRPr="009C18B4">
        <w:rPr>
          <w:rFonts w:ascii="Arabic Typesetting" w:hAnsi="Arabic Typesetting" w:cs="Arabic Typesetting"/>
          <w:i/>
          <w:iCs/>
          <w:color w:val="000000"/>
          <w:sz w:val="52"/>
          <w:szCs w:val="52"/>
        </w:rPr>
        <w:t>wado</w:t>
      </w:r>
      <w:r w:rsidRPr="009C18B4">
        <w:rPr>
          <w:rFonts w:ascii="Arabic Typesetting" w:hAnsi="Arabic Typesetting" w:cs="Arabic Typesetting"/>
          <w:color w:val="000000"/>
          <w:sz w:val="52"/>
          <w:szCs w:val="52"/>
        </w:rPr>
        <w:t xml:space="preserve"> wash, at wakening up from sleep, and when entering a house, and when reciting Quran and when wishing to change the mouth smell or using it as a breath freshener. Those are the six times or occasions </w:t>
      </w:r>
      <w:r w:rsidR="00FE689E" w:rsidRPr="009C18B4">
        <w:rPr>
          <w:rFonts w:ascii="Arabic Typesetting" w:hAnsi="Arabic Typesetting" w:cs="Arabic Typesetting"/>
          <w:color w:val="000000"/>
          <w:sz w:val="52"/>
          <w:szCs w:val="52"/>
        </w:rPr>
        <w:t xml:space="preserve">when </w:t>
      </w:r>
      <w:r w:rsidRPr="009C18B4">
        <w:rPr>
          <w:rFonts w:ascii="Arabic Typesetting" w:hAnsi="Arabic Typesetting" w:cs="Arabic Typesetting"/>
          <w:color w:val="000000"/>
          <w:sz w:val="52"/>
          <w:szCs w:val="52"/>
        </w:rPr>
        <w:t>our prophet ppbu used to use </w:t>
      </w:r>
      <w:r w:rsidRPr="009C18B4">
        <w:rPr>
          <w:rFonts w:ascii="Arabic Typesetting" w:hAnsi="Arabic Typesetting" w:cs="Arabic Typesetting"/>
          <w:i/>
          <w:iCs/>
          <w:color w:val="000000"/>
          <w:sz w:val="52"/>
          <w:szCs w:val="52"/>
        </w:rPr>
        <w:t>Miswak</w:t>
      </w:r>
      <w:r w:rsidRPr="009C18B4">
        <w:rPr>
          <w:rFonts w:ascii="Arabic Typesetting" w:hAnsi="Arabic Typesetting" w:cs="Arabic Typesetting"/>
          <w:color w:val="000000"/>
          <w:sz w:val="52"/>
          <w:szCs w:val="52"/>
        </w:rPr>
        <w:t>. </w:t>
      </w:r>
    </w:p>
    <w:p w:rsidR="00777254" w:rsidRPr="009C18B4" w:rsidRDefault="00777254" w:rsidP="009C18B4">
      <w:pPr>
        <w:pStyle w:val="ListParagraph"/>
        <w:tabs>
          <w:tab w:val="left" w:pos="540"/>
        </w:tabs>
        <w:ind w:left="540" w:hanging="540"/>
        <w:jc w:val="both"/>
        <w:rPr>
          <w:rFonts w:ascii="Arabic Typesetting" w:hAnsi="Arabic Typesetting" w:cs="Arabic Typesetting"/>
          <w:color w:val="000000"/>
          <w:sz w:val="52"/>
          <w:szCs w:val="52"/>
        </w:rPr>
      </w:pPr>
      <w:r w:rsidRPr="00AF226B">
        <w:rPr>
          <w:rFonts w:ascii="Arabic Typesetting" w:hAnsi="Arabic Typesetting" w:cs="Arabic Typesetting"/>
          <w:b/>
          <w:bCs/>
          <w:color w:val="000000"/>
          <w:sz w:val="52"/>
          <w:szCs w:val="52"/>
        </w:rPr>
        <w:t>3.</w:t>
      </w:r>
      <w:r w:rsidR="009C18B4" w:rsidRPr="00AF226B">
        <w:rPr>
          <w:rFonts w:ascii="Arabic Typesetting" w:hAnsi="Arabic Typesetting" w:cs="Arabic Typesetting"/>
          <w:b/>
          <w:bCs/>
          <w:color w:val="000000"/>
          <w:sz w:val="52"/>
          <w:szCs w:val="52"/>
        </w:rPr>
        <w:tab/>
      </w:r>
      <w:r w:rsidR="00AF226B" w:rsidRPr="00AF226B">
        <w:rPr>
          <w:rFonts w:ascii="Arabic Typesetting" w:hAnsi="Arabic Typesetting" w:cs="Arabic Typesetting"/>
          <w:b/>
          <w:bCs/>
          <w:color w:val="000000"/>
          <w:sz w:val="52"/>
          <w:szCs w:val="52"/>
        </w:rPr>
        <w:t xml:space="preserve">Water use. </w:t>
      </w:r>
      <w:r w:rsidRPr="009C18B4">
        <w:rPr>
          <w:rFonts w:ascii="Arabic Typesetting" w:hAnsi="Arabic Typesetting" w:cs="Arabic Typesetting"/>
          <w:color w:val="000000"/>
          <w:sz w:val="52"/>
          <w:szCs w:val="52"/>
        </w:rPr>
        <w:t>It is permissible for a fasting person to wash up with cool water in order to get some relief from heat or thirst</w:t>
      </w:r>
      <w:r w:rsidR="00AF226B">
        <w:rPr>
          <w:rFonts w:ascii="Arabic Typesetting" w:hAnsi="Arabic Typesetting" w:cs="Arabic Typesetting"/>
          <w:color w:val="000000"/>
          <w:sz w:val="52"/>
          <w:szCs w:val="52"/>
        </w:rPr>
        <w:t xml:space="preserve"> or to moist a dry mouth</w:t>
      </w:r>
      <w:r w:rsidRPr="009C18B4">
        <w:rPr>
          <w:rFonts w:ascii="Arabic Typesetting" w:hAnsi="Arabic Typesetting" w:cs="Arabic Typesetting"/>
          <w:color w:val="000000"/>
          <w:sz w:val="52"/>
          <w:szCs w:val="52"/>
        </w:rPr>
        <w:t>.</w:t>
      </w:r>
    </w:p>
    <w:p w:rsidR="00777254" w:rsidRPr="009C18B4" w:rsidRDefault="00777254" w:rsidP="009C18B4">
      <w:pPr>
        <w:pStyle w:val="ListParagraph"/>
        <w:tabs>
          <w:tab w:val="left" w:pos="540"/>
        </w:tabs>
        <w:ind w:left="540" w:hanging="540"/>
        <w:jc w:val="both"/>
        <w:rPr>
          <w:rFonts w:ascii="Arabic Typesetting" w:hAnsi="Arabic Typesetting" w:cs="Arabic Typesetting"/>
          <w:color w:val="000000"/>
          <w:sz w:val="52"/>
          <w:szCs w:val="52"/>
        </w:rPr>
      </w:pPr>
      <w:r w:rsidRPr="009C18B4">
        <w:rPr>
          <w:rFonts w:ascii="Arabic Typesetting" w:hAnsi="Arabic Typesetting" w:cs="Arabic Typesetting"/>
          <w:color w:val="000000"/>
          <w:sz w:val="52"/>
          <w:szCs w:val="52"/>
        </w:rPr>
        <w:t>4.</w:t>
      </w:r>
      <w:r w:rsidR="009C18B4">
        <w:rPr>
          <w:rFonts w:ascii="Arabic Typesetting" w:hAnsi="Arabic Typesetting" w:cs="Arabic Typesetting"/>
          <w:color w:val="000000"/>
          <w:sz w:val="52"/>
          <w:szCs w:val="52"/>
        </w:rPr>
        <w:tab/>
      </w:r>
      <w:r w:rsidR="00AF226B" w:rsidRPr="00AF226B">
        <w:rPr>
          <w:rFonts w:ascii="Arabic Typesetting" w:hAnsi="Arabic Typesetting" w:cs="Arabic Typesetting"/>
          <w:b/>
          <w:bCs/>
          <w:color w:val="000000"/>
          <w:sz w:val="52"/>
          <w:szCs w:val="52"/>
        </w:rPr>
        <w:t xml:space="preserve">Medicines. </w:t>
      </w:r>
      <w:r w:rsidRPr="009C18B4">
        <w:rPr>
          <w:rFonts w:ascii="Arabic Typesetting" w:hAnsi="Arabic Typesetting" w:cs="Arabic Typesetting"/>
          <w:color w:val="000000"/>
          <w:sz w:val="52"/>
          <w:szCs w:val="52"/>
        </w:rPr>
        <w:t>It is also permissible for a fasting person</w:t>
      </w:r>
      <w:r w:rsidR="00AF226B">
        <w:rPr>
          <w:rFonts w:ascii="Arabic Typesetting" w:hAnsi="Arabic Typesetting" w:cs="Arabic Typesetting"/>
          <w:color w:val="000000"/>
          <w:sz w:val="52"/>
          <w:szCs w:val="52"/>
        </w:rPr>
        <w:t xml:space="preserve"> if needed</w:t>
      </w:r>
      <w:r w:rsidRPr="009C18B4">
        <w:rPr>
          <w:rFonts w:ascii="Arabic Typesetting" w:hAnsi="Arabic Typesetting" w:cs="Arabic Typesetting"/>
          <w:color w:val="000000"/>
          <w:sz w:val="52"/>
          <w:szCs w:val="52"/>
        </w:rPr>
        <w:t xml:space="preserve"> to take some medicine such as drops into the eye or ear while fasting on a day of Ramadan. Nothing is wrong with that what so ever.</w:t>
      </w:r>
    </w:p>
    <w:p w:rsidR="00777254" w:rsidRPr="009C18B4" w:rsidRDefault="00777254" w:rsidP="009C18B4">
      <w:pPr>
        <w:pStyle w:val="ListParagraph"/>
        <w:tabs>
          <w:tab w:val="left" w:pos="540"/>
        </w:tabs>
        <w:ind w:left="540" w:hanging="540"/>
        <w:jc w:val="both"/>
        <w:rPr>
          <w:rFonts w:ascii="Arabic Typesetting" w:hAnsi="Arabic Typesetting" w:cs="Arabic Typesetting"/>
          <w:color w:val="000000"/>
          <w:sz w:val="52"/>
          <w:szCs w:val="52"/>
        </w:rPr>
      </w:pPr>
      <w:r w:rsidRPr="00C75AC8">
        <w:rPr>
          <w:rFonts w:ascii="Arabic Typesetting" w:hAnsi="Arabic Typesetting" w:cs="Arabic Typesetting"/>
          <w:b/>
          <w:bCs/>
          <w:color w:val="000000"/>
          <w:sz w:val="52"/>
          <w:szCs w:val="52"/>
        </w:rPr>
        <w:t>5.</w:t>
      </w:r>
      <w:r w:rsidR="009C18B4" w:rsidRPr="00C75AC8">
        <w:rPr>
          <w:rFonts w:ascii="Arabic Typesetting" w:hAnsi="Arabic Typesetting" w:cs="Arabic Typesetting"/>
          <w:b/>
          <w:bCs/>
          <w:color w:val="000000"/>
          <w:sz w:val="52"/>
          <w:szCs w:val="52"/>
        </w:rPr>
        <w:tab/>
      </w:r>
      <w:r w:rsidR="00C75AC8" w:rsidRPr="00C75AC8">
        <w:rPr>
          <w:rFonts w:ascii="Arabic Typesetting" w:hAnsi="Arabic Typesetting" w:cs="Arabic Typesetting"/>
          <w:b/>
          <w:bCs/>
          <w:color w:val="000000"/>
          <w:sz w:val="52"/>
          <w:szCs w:val="52"/>
        </w:rPr>
        <w:t>breathing inhalers.</w:t>
      </w:r>
      <w:r w:rsidR="00C75AC8">
        <w:rPr>
          <w:rFonts w:ascii="Arabic Typesetting" w:hAnsi="Arabic Typesetting" w:cs="Arabic Typesetting"/>
          <w:color w:val="000000"/>
          <w:sz w:val="52"/>
          <w:szCs w:val="52"/>
        </w:rPr>
        <w:t xml:space="preserve"> </w:t>
      </w:r>
      <w:r w:rsidRPr="009C18B4">
        <w:rPr>
          <w:rFonts w:ascii="Arabic Typesetting" w:hAnsi="Arabic Typesetting" w:cs="Arabic Typesetting"/>
          <w:color w:val="000000"/>
          <w:sz w:val="52"/>
          <w:szCs w:val="52"/>
        </w:rPr>
        <w:t>It is permissible for a fasting person who is sick with Asthma to use the inhaler in an asthmatic attack or a breathing difficulty situation.</w:t>
      </w:r>
    </w:p>
    <w:p w:rsidR="0064439D" w:rsidRDefault="0064439D" w:rsidP="00777254">
      <w:pPr>
        <w:spacing w:before="100" w:beforeAutospacing="1" w:after="100" w:afterAutospacing="1"/>
        <w:jc w:val="both"/>
        <w:rPr>
          <w:rFonts w:ascii="Arabic Typesetting" w:hAnsi="Arabic Typesetting" w:cs="Arabic Typesetting"/>
          <w:b/>
          <w:bCs/>
          <w:color w:val="000000"/>
          <w:sz w:val="52"/>
          <w:szCs w:val="52"/>
        </w:rPr>
      </w:pPr>
    </w:p>
    <w:p w:rsidR="00C75AC8" w:rsidRPr="009C18B4" w:rsidRDefault="00C75AC8" w:rsidP="00777254">
      <w:pPr>
        <w:spacing w:before="100" w:beforeAutospacing="1" w:after="100" w:afterAutospacing="1"/>
        <w:jc w:val="both"/>
        <w:rPr>
          <w:rFonts w:ascii="Arabic Typesetting" w:hAnsi="Arabic Typesetting" w:cs="Arabic Typesetting"/>
          <w:b/>
          <w:bCs/>
          <w:color w:val="000000"/>
          <w:sz w:val="52"/>
          <w:szCs w:val="52"/>
        </w:rPr>
      </w:pPr>
    </w:p>
    <w:p w:rsidR="00777254" w:rsidRPr="009C18B4" w:rsidRDefault="00777254" w:rsidP="00777254">
      <w:pPr>
        <w:spacing w:before="100" w:beforeAutospacing="1" w:after="100" w:afterAutospacing="1"/>
        <w:jc w:val="both"/>
        <w:rPr>
          <w:rFonts w:ascii="Arabic Typesetting" w:hAnsi="Arabic Typesetting" w:cs="Arabic Typesetting"/>
          <w:color w:val="000000"/>
          <w:sz w:val="52"/>
          <w:szCs w:val="52"/>
        </w:rPr>
      </w:pPr>
      <w:r w:rsidRPr="009C18B4">
        <w:rPr>
          <w:rFonts w:ascii="Arabic Typesetting" w:hAnsi="Arabic Typesetting" w:cs="Arabic Typesetting"/>
          <w:b/>
          <w:bCs/>
          <w:color w:val="000000"/>
          <w:sz w:val="52"/>
          <w:szCs w:val="52"/>
        </w:rPr>
        <w:t>Etiquettes</w:t>
      </w:r>
      <w:r w:rsidR="00FE689E" w:rsidRPr="009C18B4">
        <w:rPr>
          <w:rFonts w:ascii="Arabic Typesetting" w:hAnsi="Arabic Typesetting" w:cs="Arabic Typesetting"/>
          <w:b/>
          <w:bCs/>
          <w:color w:val="000000"/>
          <w:sz w:val="52"/>
          <w:szCs w:val="52"/>
        </w:rPr>
        <w:t xml:space="preserve"> or manners</w:t>
      </w:r>
      <w:r w:rsidRPr="009C18B4">
        <w:rPr>
          <w:rFonts w:ascii="Arabic Typesetting" w:hAnsi="Arabic Typesetting" w:cs="Arabic Typesetting"/>
          <w:b/>
          <w:bCs/>
          <w:color w:val="000000"/>
          <w:sz w:val="52"/>
          <w:szCs w:val="52"/>
        </w:rPr>
        <w:t xml:space="preserve"> of fasting</w:t>
      </w:r>
    </w:p>
    <w:p w:rsidR="00777254" w:rsidRPr="009C18B4" w:rsidRDefault="00777254" w:rsidP="000332D8">
      <w:pPr>
        <w:pStyle w:val="ListParagraph"/>
        <w:numPr>
          <w:ilvl w:val="0"/>
          <w:numId w:val="7"/>
        </w:numPr>
        <w:tabs>
          <w:tab w:val="left" w:pos="540"/>
        </w:tabs>
        <w:ind w:left="540" w:hanging="540"/>
        <w:jc w:val="both"/>
        <w:rPr>
          <w:rFonts w:ascii="Arabic Typesetting" w:hAnsi="Arabic Typesetting" w:cs="Arabic Typesetting"/>
          <w:color w:val="000000"/>
          <w:sz w:val="52"/>
          <w:szCs w:val="52"/>
        </w:rPr>
      </w:pPr>
      <w:r w:rsidRPr="009C18B4">
        <w:rPr>
          <w:rFonts w:ascii="Arabic Typesetting" w:hAnsi="Arabic Typesetting" w:cs="Arabic Typesetting"/>
          <w:b/>
          <w:bCs/>
          <w:i/>
          <w:iCs/>
          <w:color w:val="000000"/>
          <w:sz w:val="52"/>
          <w:szCs w:val="52"/>
        </w:rPr>
        <w:t>Sahoor</w:t>
      </w:r>
      <w:r w:rsidRPr="009C18B4">
        <w:rPr>
          <w:rFonts w:ascii="Arabic Typesetting" w:hAnsi="Arabic Typesetting" w:cs="Arabic Typesetting"/>
          <w:color w:val="000000"/>
          <w:sz w:val="52"/>
          <w:szCs w:val="52"/>
        </w:rPr>
        <w:t xml:space="preserve"> or the </w:t>
      </w:r>
      <w:r w:rsidR="00507C35" w:rsidRPr="009C18B4">
        <w:rPr>
          <w:rFonts w:ascii="Arabic Typesetting" w:hAnsi="Arabic Typesetting" w:cs="Arabic Typesetting"/>
          <w:color w:val="000000"/>
          <w:sz w:val="52"/>
          <w:szCs w:val="52"/>
        </w:rPr>
        <w:t>meal just before</w:t>
      </w:r>
      <w:r w:rsidRPr="009C18B4">
        <w:rPr>
          <w:rFonts w:ascii="Arabic Typesetting" w:hAnsi="Arabic Typesetting" w:cs="Arabic Typesetting"/>
          <w:color w:val="000000"/>
          <w:sz w:val="52"/>
          <w:szCs w:val="52"/>
        </w:rPr>
        <w:t xml:space="preserve"> fast</w:t>
      </w:r>
      <w:r w:rsidR="00507C35" w:rsidRPr="009C18B4">
        <w:rPr>
          <w:rFonts w:ascii="Arabic Typesetting" w:hAnsi="Arabic Typesetting" w:cs="Arabic Typesetting"/>
          <w:color w:val="000000"/>
          <w:sz w:val="52"/>
          <w:szCs w:val="52"/>
        </w:rPr>
        <w:t xml:space="preserve"> starts</w:t>
      </w:r>
      <w:r w:rsidR="009C18B4" w:rsidRPr="009C18B4">
        <w:rPr>
          <w:rFonts w:ascii="Arabic Typesetting" w:hAnsi="Arabic Typesetting" w:cs="Arabic Typesetting"/>
          <w:color w:val="000000"/>
          <w:sz w:val="52"/>
          <w:szCs w:val="52"/>
        </w:rPr>
        <w:t xml:space="preserve">. </w:t>
      </w:r>
      <w:r w:rsidRPr="009C18B4">
        <w:rPr>
          <w:rFonts w:ascii="Arabic Typesetting" w:hAnsi="Arabic Typesetting" w:cs="Arabic Typesetting"/>
          <w:color w:val="000000"/>
          <w:sz w:val="52"/>
          <w:szCs w:val="52"/>
        </w:rPr>
        <w:t>The messenger ppbu said: {</w:t>
      </w:r>
      <w:r w:rsidRPr="009C18B4">
        <w:rPr>
          <w:rFonts w:ascii="Arabic Typesetting" w:hAnsi="Arabic Typesetting" w:cs="Arabic Typesetting"/>
          <w:b/>
          <w:bCs/>
          <w:color w:val="000000"/>
          <w:sz w:val="52"/>
          <w:szCs w:val="52"/>
        </w:rPr>
        <w:t>Do have the </w:t>
      </w:r>
      <w:r w:rsidRPr="009C18B4">
        <w:rPr>
          <w:rFonts w:ascii="Arabic Typesetting" w:hAnsi="Arabic Typesetting" w:cs="Arabic Typesetting"/>
          <w:b/>
          <w:bCs/>
          <w:i/>
          <w:iCs/>
          <w:color w:val="000000"/>
          <w:sz w:val="52"/>
          <w:szCs w:val="52"/>
        </w:rPr>
        <w:t>Sahoor</w:t>
      </w:r>
      <w:r w:rsidRPr="009C18B4">
        <w:rPr>
          <w:rFonts w:ascii="Arabic Typesetting" w:hAnsi="Arabic Typesetting" w:cs="Arabic Typesetting"/>
          <w:b/>
          <w:bCs/>
          <w:color w:val="000000"/>
          <w:sz w:val="52"/>
          <w:szCs w:val="52"/>
        </w:rPr>
        <w:t> meal, there is a blessing in </w:t>
      </w:r>
      <w:r w:rsidRPr="009C18B4">
        <w:rPr>
          <w:rFonts w:ascii="Arabic Typesetting" w:hAnsi="Arabic Typesetting" w:cs="Arabic Typesetting"/>
          <w:b/>
          <w:bCs/>
          <w:i/>
          <w:iCs/>
          <w:color w:val="000000"/>
          <w:sz w:val="52"/>
          <w:szCs w:val="52"/>
        </w:rPr>
        <w:t>Sahoor</w:t>
      </w:r>
      <w:r w:rsidRPr="009C18B4">
        <w:rPr>
          <w:rFonts w:ascii="Arabic Typesetting" w:hAnsi="Arabic Typesetting" w:cs="Arabic Typesetting"/>
          <w:color w:val="000000"/>
          <w:sz w:val="52"/>
          <w:szCs w:val="52"/>
        </w:rPr>
        <w:t>}. </w:t>
      </w:r>
      <w:r w:rsidR="00FE689E" w:rsidRPr="009C18B4">
        <w:rPr>
          <w:rFonts w:ascii="Arabic Typesetting" w:hAnsi="Arabic Typesetting" w:cs="Arabic Typesetting"/>
          <w:color w:val="000000"/>
          <w:sz w:val="52"/>
          <w:szCs w:val="52"/>
        </w:rPr>
        <w:t xml:space="preserve">It is preferred to delay </w:t>
      </w:r>
      <w:r w:rsidR="00FE689E" w:rsidRPr="009C18B4">
        <w:rPr>
          <w:rFonts w:ascii="Arabic Typesetting" w:hAnsi="Arabic Typesetting" w:cs="Arabic Typesetting"/>
          <w:i/>
          <w:iCs/>
          <w:color w:val="000000"/>
          <w:sz w:val="52"/>
          <w:szCs w:val="52"/>
        </w:rPr>
        <w:t>Sahoor</w:t>
      </w:r>
      <w:r w:rsidR="00FE689E" w:rsidRPr="009C18B4">
        <w:rPr>
          <w:rFonts w:ascii="Arabic Typesetting" w:hAnsi="Arabic Typesetting" w:cs="Arabic Typesetting"/>
          <w:color w:val="000000"/>
          <w:sz w:val="52"/>
          <w:szCs w:val="52"/>
        </w:rPr>
        <w:t> </w:t>
      </w:r>
      <w:r w:rsidR="009C18B4">
        <w:rPr>
          <w:rFonts w:ascii="Arabic Typesetting" w:hAnsi="Arabic Typesetting" w:cs="Arabic Typesetting"/>
          <w:color w:val="000000"/>
          <w:sz w:val="52"/>
          <w:szCs w:val="52"/>
        </w:rPr>
        <w:t xml:space="preserve"> </w:t>
      </w:r>
      <w:r w:rsidR="00FE689E" w:rsidRPr="009C18B4">
        <w:rPr>
          <w:rFonts w:ascii="Arabic Typesetting" w:hAnsi="Arabic Typesetting" w:cs="Arabic Typesetting"/>
          <w:color w:val="000000"/>
          <w:sz w:val="52"/>
          <w:szCs w:val="52"/>
        </w:rPr>
        <w:t xml:space="preserve">meal. </w:t>
      </w:r>
      <w:r w:rsidRPr="009C18B4">
        <w:rPr>
          <w:rFonts w:ascii="Arabic Typesetting" w:hAnsi="Arabic Typesetting" w:cs="Arabic Typesetting"/>
          <w:i/>
          <w:iCs/>
          <w:color w:val="000000"/>
          <w:sz w:val="52"/>
          <w:szCs w:val="52"/>
        </w:rPr>
        <w:t>Sahoor</w:t>
      </w:r>
      <w:r w:rsidRPr="009C18B4">
        <w:rPr>
          <w:rFonts w:ascii="Arabic Typesetting" w:hAnsi="Arabic Typesetting" w:cs="Arabic Typesetting"/>
          <w:color w:val="000000"/>
          <w:sz w:val="52"/>
          <w:szCs w:val="52"/>
        </w:rPr>
        <w:t> can be with a lot of food or little food or even with no food, just a sip of water.</w:t>
      </w:r>
    </w:p>
    <w:p w:rsidR="00777254" w:rsidRPr="009C18B4" w:rsidRDefault="00777254" w:rsidP="009C18B4">
      <w:pPr>
        <w:tabs>
          <w:tab w:val="left" w:pos="540"/>
        </w:tabs>
        <w:spacing w:before="100" w:beforeAutospacing="1" w:after="100" w:afterAutospacing="1"/>
        <w:ind w:left="540" w:hanging="540"/>
        <w:jc w:val="both"/>
        <w:rPr>
          <w:rFonts w:ascii="Arabic Typesetting" w:hAnsi="Arabic Typesetting" w:cs="Arabic Typesetting"/>
          <w:color w:val="000000"/>
          <w:sz w:val="52"/>
          <w:szCs w:val="52"/>
        </w:rPr>
      </w:pPr>
      <w:r w:rsidRPr="009C18B4">
        <w:rPr>
          <w:rFonts w:ascii="Arabic Typesetting" w:hAnsi="Arabic Typesetting" w:cs="Arabic Typesetting"/>
          <w:color w:val="000000"/>
          <w:sz w:val="52"/>
          <w:szCs w:val="52"/>
        </w:rPr>
        <w:t> </w:t>
      </w:r>
    </w:p>
    <w:p w:rsidR="00777254" w:rsidRPr="009C18B4" w:rsidRDefault="00777254" w:rsidP="009C18B4">
      <w:pPr>
        <w:pStyle w:val="ListParagraph"/>
        <w:tabs>
          <w:tab w:val="left" w:pos="540"/>
        </w:tabs>
        <w:ind w:left="540" w:hanging="540"/>
        <w:jc w:val="both"/>
        <w:rPr>
          <w:rFonts w:ascii="Arabic Typesetting" w:hAnsi="Arabic Typesetting" w:cs="Arabic Typesetting"/>
          <w:color w:val="000000"/>
          <w:sz w:val="52"/>
          <w:szCs w:val="52"/>
        </w:rPr>
      </w:pPr>
      <w:r w:rsidRPr="009C18B4">
        <w:rPr>
          <w:rFonts w:ascii="Arabic Typesetting" w:hAnsi="Arabic Typesetting" w:cs="Arabic Typesetting"/>
          <w:color w:val="000000"/>
          <w:sz w:val="52"/>
          <w:szCs w:val="52"/>
        </w:rPr>
        <w:t>2.</w:t>
      </w:r>
      <w:r w:rsidR="009C18B4">
        <w:rPr>
          <w:rFonts w:ascii="Arabic Typesetting" w:hAnsi="Arabic Typesetting" w:cs="Arabic Typesetting"/>
          <w:color w:val="000000"/>
          <w:sz w:val="52"/>
          <w:szCs w:val="52"/>
        </w:rPr>
        <w:tab/>
      </w:r>
      <w:r w:rsidRPr="009C18B4">
        <w:rPr>
          <w:rFonts w:ascii="Arabic Typesetting" w:hAnsi="Arabic Typesetting" w:cs="Arabic Typesetting"/>
          <w:color w:val="000000"/>
          <w:sz w:val="52"/>
          <w:szCs w:val="52"/>
        </w:rPr>
        <w:t>When breaking the fast</w:t>
      </w:r>
      <w:r w:rsidR="00507C35" w:rsidRPr="009C18B4">
        <w:rPr>
          <w:rFonts w:ascii="Arabic Typesetting" w:hAnsi="Arabic Typesetting" w:cs="Arabic Typesetting"/>
          <w:color w:val="000000"/>
          <w:sz w:val="52"/>
          <w:szCs w:val="52"/>
        </w:rPr>
        <w:t xml:space="preserve"> then it</w:t>
      </w:r>
      <w:r w:rsidRPr="009C18B4">
        <w:rPr>
          <w:rFonts w:ascii="Arabic Typesetting" w:hAnsi="Arabic Typesetting" w:cs="Arabic Typesetting"/>
          <w:color w:val="000000"/>
          <w:sz w:val="52"/>
          <w:szCs w:val="52"/>
        </w:rPr>
        <w:t xml:space="preserve"> is not to delay it. Messenger ppbu said: {</w:t>
      </w:r>
      <w:r w:rsidRPr="009C18B4">
        <w:rPr>
          <w:rFonts w:ascii="Arabic Typesetting" w:hAnsi="Arabic Typesetting" w:cs="Arabic Typesetting"/>
          <w:b/>
          <w:bCs/>
          <w:color w:val="000000"/>
          <w:sz w:val="52"/>
          <w:szCs w:val="52"/>
        </w:rPr>
        <w:t xml:space="preserve">People will remain well as long as they </w:t>
      </w:r>
      <w:r w:rsidR="00507C35" w:rsidRPr="009C18B4">
        <w:rPr>
          <w:rFonts w:ascii="Arabic Typesetting" w:hAnsi="Arabic Typesetting" w:cs="Arabic Typesetting"/>
          <w:b/>
          <w:bCs/>
          <w:color w:val="000000"/>
          <w:sz w:val="52"/>
          <w:szCs w:val="52"/>
        </w:rPr>
        <w:t xml:space="preserve">do immediate </w:t>
      </w:r>
      <w:r w:rsidRPr="009C18B4">
        <w:rPr>
          <w:rFonts w:ascii="Arabic Typesetting" w:hAnsi="Arabic Typesetting" w:cs="Arabic Typesetting"/>
          <w:b/>
          <w:bCs/>
          <w:color w:val="000000"/>
          <w:sz w:val="52"/>
          <w:szCs w:val="52"/>
        </w:rPr>
        <w:t xml:space="preserve">break </w:t>
      </w:r>
      <w:r w:rsidR="00507C35" w:rsidRPr="009C18B4">
        <w:rPr>
          <w:rFonts w:ascii="Arabic Typesetting" w:hAnsi="Arabic Typesetting" w:cs="Arabic Typesetting"/>
          <w:b/>
          <w:bCs/>
          <w:color w:val="000000"/>
          <w:sz w:val="52"/>
          <w:szCs w:val="52"/>
        </w:rPr>
        <w:t xml:space="preserve">of </w:t>
      </w:r>
      <w:r w:rsidRPr="009C18B4">
        <w:rPr>
          <w:rFonts w:ascii="Arabic Typesetting" w:hAnsi="Arabic Typesetting" w:cs="Arabic Typesetting"/>
          <w:b/>
          <w:bCs/>
          <w:color w:val="000000"/>
          <w:sz w:val="52"/>
          <w:szCs w:val="52"/>
        </w:rPr>
        <w:t>their fasting</w:t>
      </w:r>
      <w:r w:rsidRPr="009C18B4">
        <w:rPr>
          <w:rFonts w:ascii="Arabic Typesetting" w:hAnsi="Arabic Typesetting" w:cs="Arabic Typesetting"/>
          <w:color w:val="000000"/>
          <w:sz w:val="52"/>
          <w:szCs w:val="52"/>
        </w:rPr>
        <w:t>}.</w:t>
      </w:r>
      <w:r w:rsidR="00C75AC8">
        <w:rPr>
          <w:rFonts w:ascii="Arabic Typesetting" w:hAnsi="Arabic Typesetting" w:cs="Arabic Typesetting"/>
          <w:color w:val="000000"/>
          <w:sz w:val="52"/>
          <w:szCs w:val="52"/>
        </w:rPr>
        <w:t xml:space="preserve"> So, recommendation is for early breaking of the fasting and late </w:t>
      </w:r>
      <w:r w:rsidR="00C75AC8" w:rsidRPr="00C75AC8">
        <w:rPr>
          <w:rFonts w:ascii="Arabic Typesetting" w:hAnsi="Arabic Typesetting" w:cs="Arabic Typesetting"/>
          <w:i/>
          <w:iCs/>
          <w:color w:val="000000"/>
          <w:sz w:val="52"/>
          <w:szCs w:val="52"/>
        </w:rPr>
        <w:t>sahoor</w:t>
      </w:r>
      <w:r w:rsidR="00C75AC8">
        <w:rPr>
          <w:rFonts w:ascii="Arabic Typesetting" w:hAnsi="Arabic Typesetting" w:cs="Arabic Typesetting"/>
          <w:color w:val="000000"/>
          <w:sz w:val="52"/>
          <w:szCs w:val="52"/>
        </w:rPr>
        <w:t>.</w:t>
      </w:r>
    </w:p>
    <w:p w:rsidR="00777254" w:rsidRPr="009C18B4" w:rsidRDefault="00777254" w:rsidP="009C18B4">
      <w:pPr>
        <w:pStyle w:val="ListParagraph"/>
        <w:tabs>
          <w:tab w:val="left" w:pos="540"/>
        </w:tabs>
        <w:ind w:left="540" w:hanging="540"/>
        <w:jc w:val="both"/>
        <w:rPr>
          <w:rFonts w:ascii="Arabic Typesetting" w:hAnsi="Arabic Typesetting" w:cs="Arabic Typesetting"/>
          <w:color w:val="000000"/>
          <w:sz w:val="52"/>
          <w:szCs w:val="52"/>
        </w:rPr>
      </w:pPr>
      <w:r w:rsidRPr="009C18B4">
        <w:rPr>
          <w:rFonts w:ascii="Arabic Typesetting" w:hAnsi="Arabic Typesetting" w:cs="Arabic Typesetting"/>
          <w:color w:val="000000"/>
          <w:sz w:val="52"/>
          <w:szCs w:val="52"/>
        </w:rPr>
        <w:t>3.</w:t>
      </w:r>
      <w:r w:rsidR="009C18B4">
        <w:rPr>
          <w:rFonts w:ascii="Arabic Typesetting" w:hAnsi="Arabic Typesetting" w:cs="Arabic Typesetting"/>
          <w:color w:val="000000"/>
          <w:sz w:val="52"/>
          <w:szCs w:val="52"/>
        </w:rPr>
        <w:tab/>
      </w:r>
      <w:r w:rsidRPr="009C18B4">
        <w:rPr>
          <w:rFonts w:ascii="Arabic Typesetting" w:hAnsi="Arabic Typesetting" w:cs="Arabic Typesetting"/>
          <w:color w:val="000000"/>
          <w:sz w:val="52"/>
          <w:szCs w:val="52"/>
        </w:rPr>
        <w:t>It is following the tradition of the messenger ppbu to break fasting by having a fresh date fruits</w:t>
      </w:r>
      <w:r w:rsidR="00C9466C">
        <w:rPr>
          <w:rFonts w:ascii="Arabic Typesetting" w:hAnsi="Arabic Typesetting" w:cs="Arabic Typesetting"/>
          <w:color w:val="000000"/>
          <w:sz w:val="52"/>
          <w:szCs w:val="52"/>
        </w:rPr>
        <w:t xml:space="preserve"> (</w:t>
      </w:r>
      <w:r w:rsidR="002A1EDC">
        <w:rPr>
          <w:rFonts w:ascii="Arabic Typesetting" w:hAnsi="Arabic Typesetting" w:cs="Arabic Typesetting" w:hint="cs"/>
          <w:color w:val="000000"/>
          <w:sz w:val="52"/>
          <w:szCs w:val="52"/>
          <w:rtl/>
          <w:lang w:bidi="ar-LY"/>
        </w:rPr>
        <w:t>رطب</w:t>
      </w:r>
      <w:r w:rsidR="00C9466C">
        <w:rPr>
          <w:rFonts w:ascii="Arabic Typesetting" w:hAnsi="Arabic Typesetting" w:cs="Arabic Typesetting"/>
          <w:color w:val="000000"/>
          <w:sz w:val="52"/>
          <w:szCs w:val="52"/>
        </w:rPr>
        <w:t>)</w:t>
      </w:r>
      <w:r w:rsidRPr="009C18B4">
        <w:rPr>
          <w:rFonts w:ascii="Arabic Typesetting" w:hAnsi="Arabic Typesetting" w:cs="Arabic Typesetting"/>
          <w:color w:val="000000"/>
          <w:sz w:val="52"/>
          <w:szCs w:val="52"/>
        </w:rPr>
        <w:t>. If not found then some dried date fruits</w:t>
      </w:r>
      <w:r w:rsidR="00C9466C">
        <w:rPr>
          <w:rFonts w:ascii="Arabic Typesetting" w:hAnsi="Arabic Typesetting" w:cs="Arabic Typesetting"/>
          <w:color w:val="000000"/>
          <w:sz w:val="52"/>
          <w:szCs w:val="52"/>
        </w:rPr>
        <w:t xml:space="preserve"> (</w:t>
      </w:r>
      <w:r w:rsidR="002A1EDC">
        <w:rPr>
          <w:rFonts w:ascii="Arabic Typesetting" w:hAnsi="Arabic Typesetting" w:cs="Arabic Typesetting" w:hint="cs"/>
          <w:color w:val="000000"/>
          <w:sz w:val="52"/>
          <w:szCs w:val="52"/>
          <w:rtl/>
        </w:rPr>
        <w:t>تمر</w:t>
      </w:r>
      <w:r w:rsidR="00C9466C">
        <w:rPr>
          <w:rFonts w:ascii="Arabic Typesetting" w:hAnsi="Arabic Typesetting" w:cs="Arabic Typesetting"/>
          <w:color w:val="000000"/>
          <w:sz w:val="52"/>
          <w:szCs w:val="52"/>
        </w:rPr>
        <w:t>)</w:t>
      </w:r>
      <w:r w:rsidRPr="009C18B4">
        <w:rPr>
          <w:rFonts w:ascii="Arabic Typesetting" w:hAnsi="Arabic Typesetting" w:cs="Arabic Typesetting"/>
          <w:color w:val="000000"/>
          <w:sz w:val="52"/>
          <w:szCs w:val="52"/>
        </w:rPr>
        <w:t xml:space="preserve">; and if not found then </w:t>
      </w:r>
      <w:r w:rsidR="00055F3C" w:rsidRPr="009C18B4">
        <w:rPr>
          <w:rFonts w:ascii="Arabic Typesetting" w:hAnsi="Arabic Typesetting" w:cs="Arabic Typesetting"/>
          <w:color w:val="000000"/>
          <w:sz w:val="52"/>
          <w:szCs w:val="52"/>
        </w:rPr>
        <w:t xml:space="preserve">by </w:t>
      </w:r>
      <w:r w:rsidRPr="009C18B4">
        <w:rPr>
          <w:rFonts w:ascii="Arabic Typesetting" w:hAnsi="Arabic Typesetting" w:cs="Arabic Typesetting"/>
          <w:color w:val="000000"/>
          <w:sz w:val="52"/>
          <w:szCs w:val="52"/>
        </w:rPr>
        <w:t>a drink of water.</w:t>
      </w:r>
    </w:p>
    <w:p w:rsidR="00777254" w:rsidRPr="009C18B4" w:rsidRDefault="00777254" w:rsidP="00C077A8">
      <w:pPr>
        <w:pStyle w:val="ListParagraph"/>
        <w:tabs>
          <w:tab w:val="left" w:pos="540"/>
        </w:tabs>
        <w:ind w:left="540" w:hanging="540"/>
        <w:jc w:val="both"/>
        <w:rPr>
          <w:rFonts w:ascii="Arabic Typesetting" w:hAnsi="Arabic Typesetting" w:cs="Arabic Typesetting"/>
          <w:i/>
          <w:iCs/>
          <w:color w:val="000000"/>
          <w:sz w:val="52"/>
          <w:szCs w:val="52"/>
        </w:rPr>
      </w:pPr>
      <w:r w:rsidRPr="009C18B4">
        <w:rPr>
          <w:rFonts w:ascii="Arabic Typesetting" w:hAnsi="Arabic Typesetting" w:cs="Arabic Typesetting"/>
          <w:color w:val="000000"/>
          <w:sz w:val="52"/>
          <w:szCs w:val="52"/>
        </w:rPr>
        <w:t>4.</w:t>
      </w:r>
      <w:r w:rsidR="009C18B4">
        <w:rPr>
          <w:rFonts w:ascii="Arabic Typesetting" w:hAnsi="Arabic Typesetting" w:cs="Arabic Typesetting"/>
          <w:i/>
          <w:iCs/>
          <w:color w:val="000000"/>
          <w:sz w:val="52"/>
          <w:szCs w:val="52"/>
        </w:rPr>
        <w:tab/>
      </w:r>
      <w:r w:rsidRPr="009C18B4">
        <w:rPr>
          <w:rFonts w:ascii="Arabic Typesetting" w:hAnsi="Arabic Typesetting" w:cs="Arabic Typesetting"/>
          <w:color w:val="000000"/>
          <w:sz w:val="52"/>
          <w:szCs w:val="52"/>
        </w:rPr>
        <w:t xml:space="preserve">A fasting person should </w:t>
      </w:r>
      <w:r w:rsidR="002170D1" w:rsidRPr="009C18B4">
        <w:rPr>
          <w:rFonts w:ascii="Arabic Typesetting" w:hAnsi="Arabic Typesetting" w:cs="Arabic Typesetting"/>
          <w:color w:val="000000"/>
          <w:sz w:val="52"/>
          <w:szCs w:val="52"/>
        </w:rPr>
        <w:t xml:space="preserve">do plenty of </w:t>
      </w:r>
      <w:r w:rsidRPr="009C18B4">
        <w:rPr>
          <w:rFonts w:ascii="Arabic Typesetting" w:hAnsi="Arabic Typesetting" w:cs="Arabic Typesetting"/>
          <w:color w:val="000000"/>
          <w:sz w:val="52"/>
          <w:szCs w:val="52"/>
        </w:rPr>
        <w:t>ask</w:t>
      </w:r>
      <w:r w:rsidR="002170D1" w:rsidRPr="009C18B4">
        <w:rPr>
          <w:rFonts w:ascii="Arabic Typesetting" w:hAnsi="Arabic Typesetting" w:cs="Arabic Typesetting"/>
          <w:color w:val="000000"/>
          <w:sz w:val="52"/>
          <w:szCs w:val="52"/>
        </w:rPr>
        <w:t>ing</w:t>
      </w:r>
      <w:r w:rsidRPr="009C18B4">
        <w:rPr>
          <w:rFonts w:ascii="Arabic Typesetting" w:hAnsi="Arabic Typesetting" w:cs="Arabic Typesetting"/>
          <w:color w:val="000000"/>
          <w:sz w:val="52"/>
          <w:szCs w:val="52"/>
        </w:rPr>
        <w:t xml:space="preserve"> Allah or </w:t>
      </w:r>
      <w:r w:rsidR="002170D1" w:rsidRPr="009C18B4">
        <w:rPr>
          <w:rFonts w:ascii="Arabic Typesetting" w:hAnsi="Arabic Typesetting" w:cs="Arabic Typesetting"/>
          <w:color w:val="000000"/>
          <w:sz w:val="52"/>
          <w:szCs w:val="52"/>
        </w:rPr>
        <w:t xml:space="preserve">plenty of </w:t>
      </w:r>
      <w:r w:rsidRPr="009C18B4">
        <w:rPr>
          <w:rFonts w:ascii="Arabic Typesetting" w:hAnsi="Arabic Typesetting" w:cs="Arabic Typesetting"/>
          <w:i/>
          <w:iCs/>
          <w:color w:val="000000"/>
          <w:sz w:val="52"/>
          <w:szCs w:val="52"/>
        </w:rPr>
        <w:t>duaa</w:t>
      </w:r>
      <w:r w:rsidRPr="009C18B4">
        <w:rPr>
          <w:rFonts w:ascii="Arabic Typesetting" w:hAnsi="Arabic Typesetting" w:cs="Arabic Typesetting"/>
          <w:color w:val="000000"/>
          <w:sz w:val="52"/>
          <w:szCs w:val="52"/>
        </w:rPr>
        <w:t>. Remember that a </w:t>
      </w:r>
      <w:r w:rsidRPr="009C18B4">
        <w:rPr>
          <w:rFonts w:ascii="Arabic Typesetting" w:hAnsi="Arabic Typesetting" w:cs="Arabic Typesetting"/>
          <w:i/>
          <w:iCs/>
          <w:color w:val="000000"/>
          <w:sz w:val="52"/>
          <w:szCs w:val="52"/>
        </w:rPr>
        <w:t>duaa</w:t>
      </w:r>
      <w:r w:rsidRPr="009C18B4">
        <w:rPr>
          <w:rFonts w:ascii="Arabic Typesetting" w:hAnsi="Arabic Typesetting" w:cs="Arabic Typesetting"/>
          <w:color w:val="000000"/>
          <w:sz w:val="52"/>
          <w:szCs w:val="52"/>
        </w:rPr>
        <w:t xml:space="preserve"> or a request made by a fasting person </w:t>
      </w:r>
      <w:r w:rsidR="002170D1" w:rsidRPr="009C18B4">
        <w:rPr>
          <w:rFonts w:ascii="Arabic Typesetting" w:hAnsi="Arabic Typesetting" w:cs="Arabic Typesetting"/>
          <w:color w:val="000000"/>
          <w:sz w:val="52"/>
          <w:szCs w:val="52"/>
        </w:rPr>
        <w:t>is never denied</w:t>
      </w:r>
      <w:r w:rsidRPr="009C18B4">
        <w:rPr>
          <w:rFonts w:ascii="Arabic Typesetting" w:hAnsi="Arabic Typesetting" w:cs="Arabic Typesetting"/>
          <w:color w:val="000000"/>
          <w:sz w:val="52"/>
          <w:szCs w:val="52"/>
        </w:rPr>
        <w:t>. A fasting person should make </w:t>
      </w:r>
      <w:r w:rsidRPr="009C18B4">
        <w:rPr>
          <w:rFonts w:ascii="Arabic Typesetting" w:hAnsi="Arabic Typesetting" w:cs="Arabic Typesetting"/>
          <w:i/>
          <w:iCs/>
          <w:color w:val="000000"/>
          <w:sz w:val="52"/>
          <w:szCs w:val="52"/>
        </w:rPr>
        <w:t>duaa</w:t>
      </w:r>
      <w:r w:rsidRPr="009C18B4">
        <w:rPr>
          <w:rFonts w:ascii="Arabic Typesetting" w:hAnsi="Arabic Typesetting" w:cs="Arabic Typesetting"/>
          <w:color w:val="000000"/>
          <w:sz w:val="52"/>
          <w:szCs w:val="52"/>
        </w:rPr>
        <w:t xml:space="preserve"> at time of breaking </w:t>
      </w:r>
      <w:r w:rsidR="002170D1" w:rsidRPr="009C18B4">
        <w:rPr>
          <w:rFonts w:ascii="Arabic Typesetting" w:hAnsi="Arabic Typesetting" w:cs="Arabic Typesetting"/>
          <w:color w:val="000000"/>
          <w:sz w:val="52"/>
          <w:szCs w:val="52"/>
        </w:rPr>
        <w:t xml:space="preserve">of </w:t>
      </w:r>
      <w:r w:rsidRPr="009C18B4">
        <w:rPr>
          <w:rFonts w:ascii="Arabic Typesetting" w:hAnsi="Arabic Typesetting" w:cs="Arabic Typesetting"/>
          <w:color w:val="000000"/>
          <w:sz w:val="52"/>
          <w:szCs w:val="52"/>
        </w:rPr>
        <w:t>the fast. The messenger ppbu used to make the following </w:t>
      </w:r>
      <w:r w:rsidRPr="009C18B4">
        <w:rPr>
          <w:rFonts w:ascii="Arabic Typesetting" w:hAnsi="Arabic Typesetting" w:cs="Arabic Typesetting"/>
          <w:i/>
          <w:iCs/>
          <w:color w:val="000000"/>
          <w:sz w:val="52"/>
          <w:szCs w:val="52"/>
        </w:rPr>
        <w:t>duaa</w:t>
      </w:r>
      <w:r w:rsidRPr="009C18B4">
        <w:rPr>
          <w:rFonts w:ascii="Arabic Typesetting" w:hAnsi="Arabic Typesetting" w:cs="Arabic Typesetting"/>
          <w:color w:val="000000"/>
          <w:sz w:val="52"/>
          <w:szCs w:val="52"/>
        </w:rPr>
        <w:t> when breaking his fast: {</w:t>
      </w:r>
      <w:r w:rsidRPr="009C18B4">
        <w:rPr>
          <w:rFonts w:ascii="Arabic Typesetting" w:hAnsi="Arabic Typesetting" w:cs="Arabic Typesetting"/>
          <w:b/>
          <w:bCs/>
          <w:color w:val="000000"/>
          <w:sz w:val="52"/>
          <w:szCs w:val="52"/>
        </w:rPr>
        <w:t xml:space="preserve">thirst has gone, veins </w:t>
      </w:r>
      <w:r w:rsidR="00C077A8">
        <w:rPr>
          <w:rFonts w:ascii="Arabic Typesetting" w:hAnsi="Arabic Typesetting" w:cs="Arabic Typesetting"/>
          <w:b/>
          <w:bCs/>
          <w:color w:val="000000"/>
          <w:sz w:val="52"/>
          <w:szCs w:val="52"/>
        </w:rPr>
        <w:t>are</w:t>
      </w:r>
      <w:r w:rsidRPr="009C18B4">
        <w:rPr>
          <w:rFonts w:ascii="Arabic Typesetting" w:hAnsi="Arabic Typesetting" w:cs="Arabic Typesetting"/>
          <w:b/>
          <w:bCs/>
          <w:color w:val="000000"/>
          <w:sz w:val="52"/>
          <w:szCs w:val="52"/>
        </w:rPr>
        <w:t xml:space="preserve"> </w:t>
      </w:r>
      <w:r w:rsidR="00C077A8">
        <w:rPr>
          <w:rFonts w:ascii="Arabic Typesetting" w:hAnsi="Arabic Typesetting" w:cs="Arabic Typesetting"/>
          <w:b/>
          <w:bCs/>
          <w:color w:val="000000"/>
          <w:sz w:val="52"/>
          <w:szCs w:val="52"/>
        </w:rPr>
        <w:t xml:space="preserve">moist or </w:t>
      </w:r>
      <w:r w:rsidRPr="009C18B4">
        <w:rPr>
          <w:rFonts w:ascii="Arabic Typesetting" w:hAnsi="Arabic Typesetting" w:cs="Arabic Typesetting"/>
          <w:b/>
          <w:bCs/>
          <w:color w:val="000000"/>
          <w:sz w:val="52"/>
          <w:szCs w:val="52"/>
        </w:rPr>
        <w:t>dampened and reward has been affirmed </w:t>
      </w:r>
      <w:r w:rsidRPr="009C18B4">
        <w:rPr>
          <w:rFonts w:ascii="Arabic Typesetting" w:hAnsi="Arabic Typesetting" w:cs="Arabic Typesetting"/>
          <w:b/>
          <w:bCs/>
          <w:i/>
          <w:iCs/>
          <w:color w:val="000000"/>
          <w:sz w:val="52"/>
          <w:szCs w:val="52"/>
        </w:rPr>
        <w:t>with the will of Allah</w:t>
      </w:r>
      <w:r w:rsidRPr="009C18B4">
        <w:rPr>
          <w:rFonts w:ascii="Arabic Typesetting" w:hAnsi="Arabic Typesetting" w:cs="Arabic Typesetting"/>
          <w:i/>
          <w:iCs/>
          <w:color w:val="000000"/>
          <w:sz w:val="52"/>
          <w:szCs w:val="52"/>
        </w:rPr>
        <w:t>}</w:t>
      </w:r>
      <w:bookmarkEnd w:id="0"/>
    </w:p>
    <w:sectPr w:rsidR="00777254" w:rsidRPr="009C18B4" w:rsidSect="008A0C5B">
      <w:headerReference w:type="even" r:id="rId7"/>
      <w:headerReference w:type="default" r:id="rId8"/>
      <w:footerReference w:type="even" r:id="rId9"/>
      <w:footerReference w:type="default" r:id="rId10"/>
      <w:headerReference w:type="first" r:id="rId11"/>
      <w:footerReference w:type="first" r:id="rId12"/>
      <w:pgSz w:w="12240" w:h="15840"/>
      <w:pgMar w:top="1135" w:right="1041" w:bottom="851"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12E" w:rsidRDefault="00DB212E">
      <w:r>
        <w:separator/>
      </w:r>
    </w:p>
  </w:endnote>
  <w:endnote w:type="continuationSeparator" w:id="0">
    <w:p w:rsidR="00DB212E" w:rsidRDefault="00DB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B2" w:rsidRDefault="00432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B2" w:rsidRDefault="004321B2">
    <w:pPr>
      <w:pStyle w:val="Footer"/>
      <w:jc w:val="center"/>
    </w:pPr>
    <w:r>
      <w:fldChar w:fldCharType="begin"/>
    </w:r>
    <w:r>
      <w:instrText xml:space="preserve"> PAGE   \* MERGEFORMAT </w:instrText>
    </w:r>
    <w:r>
      <w:fldChar w:fldCharType="separate"/>
    </w:r>
    <w:r w:rsidR="00DB212E">
      <w:rPr>
        <w:noProof/>
      </w:rPr>
      <w:t>1</w:t>
    </w:r>
    <w:r>
      <w:rPr>
        <w:noProof/>
      </w:rPr>
      <w:fldChar w:fldCharType="end"/>
    </w:r>
  </w:p>
  <w:p w:rsidR="004321B2" w:rsidRDefault="004321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B2" w:rsidRDefault="00432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12E" w:rsidRDefault="00DB212E">
      <w:r>
        <w:separator/>
      </w:r>
    </w:p>
  </w:footnote>
  <w:footnote w:type="continuationSeparator" w:id="0">
    <w:p w:rsidR="00DB212E" w:rsidRDefault="00DB2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201" w:rsidRDefault="00BF0201" w:rsidP="00D57B46">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BF0201" w:rsidRDefault="00BF0201" w:rsidP="00D57B46">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201" w:rsidRDefault="00BF0201" w:rsidP="00D57B46">
    <w:pPr>
      <w:pStyle w:val="Heade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B2" w:rsidRDefault="00432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A3565"/>
    <w:multiLevelType w:val="hybridMultilevel"/>
    <w:tmpl w:val="20F4844A"/>
    <w:lvl w:ilvl="0" w:tplc="04090017">
      <w:start w:val="1"/>
      <w:numFmt w:val="lowerLetter"/>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2F236C2"/>
    <w:multiLevelType w:val="hybridMultilevel"/>
    <w:tmpl w:val="FE8277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586572"/>
    <w:multiLevelType w:val="hybridMultilevel"/>
    <w:tmpl w:val="F1A01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5F739A"/>
    <w:multiLevelType w:val="hybridMultilevel"/>
    <w:tmpl w:val="61C64106"/>
    <w:lvl w:ilvl="0" w:tplc="13B214A0">
      <w:start w:val="1"/>
      <w:numFmt w:val="decimal"/>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0566E88"/>
    <w:multiLevelType w:val="hybridMultilevel"/>
    <w:tmpl w:val="529A55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5D29D1"/>
    <w:multiLevelType w:val="hybridMultilevel"/>
    <w:tmpl w:val="C4BAB820"/>
    <w:lvl w:ilvl="0" w:tplc="13B214A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7A35B3"/>
    <w:multiLevelType w:val="multilevel"/>
    <w:tmpl w:val="BDCA7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4"/>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C61"/>
    <w:rsid w:val="00000552"/>
    <w:rsid w:val="00000A7A"/>
    <w:rsid w:val="00000B34"/>
    <w:rsid w:val="00001E46"/>
    <w:rsid w:val="0000534D"/>
    <w:rsid w:val="000077C3"/>
    <w:rsid w:val="000077C6"/>
    <w:rsid w:val="000101C5"/>
    <w:rsid w:val="00017910"/>
    <w:rsid w:val="00020D15"/>
    <w:rsid w:val="0002420D"/>
    <w:rsid w:val="00027777"/>
    <w:rsid w:val="000300E2"/>
    <w:rsid w:val="0003057D"/>
    <w:rsid w:val="000322D2"/>
    <w:rsid w:val="000332D8"/>
    <w:rsid w:val="000350A5"/>
    <w:rsid w:val="000355BC"/>
    <w:rsid w:val="0003702E"/>
    <w:rsid w:val="00041614"/>
    <w:rsid w:val="00043334"/>
    <w:rsid w:val="00044CDB"/>
    <w:rsid w:val="0004627A"/>
    <w:rsid w:val="00046341"/>
    <w:rsid w:val="000505B6"/>
    <w:rsid w:val="00051E70"/>
    <w:rsid w:val="00054589"/>
    <w:rsid w:val="00055F3C"/>
    <w:rsid w:val="00056741"/>
    <w:rsid w:val="00057BFE"/>
    <w:rsid w:val="00064059"/>
    <w:rsid w:val="00066066"/>
    <w:rsid w:val="0006647E"/>
    <w:rsid w:val="000664A9"/>
    <w:rsid w:val="0006721F"/>
    <w:rsid w:val="00070CFB"/>
    <w:rsid w:val="00072042"/>
    <w:rsid w:val="000808C5"/>
    <w:rsid w:val="00084F5A"/>
    <w:rsid w:val="000850D2"/>
    <w:rsid w:val="00085349"/>
    <w:rsid w:val="000862B6"/>
    <w:rsid w:val="000878F4"/>
    <w:rsid w:val="0009280B"/>
    <w:rsid w:val="00092AF1"/>
    <w:rsid w:val="00094242"/>
    <w:rsid w:val="00096D44"/>
    <w:rsid w:val="00097F24"/>
    <w:rsid w:val="000A1CE6"/>
    <w:rsid w:val="000A4339"/>
    <w:rsid w:val="000A62D5"/>
    <w:rsid w:val="000A7768"/>
    <w:rsid w:val="000B1BCB"/>
    <w:rsid w:val="000B1D2E"/>
    <w:rsid w:val="000B5EAD"/>
    <w:rsid w:val="000C04D5"/>
    <w:rsid w:val="000C7691"/>
    <w:rsid w:val="000C7EF2"/>
    <w:rsid w:val="000D45E9"/>
    <w:rsid w:val="000D5CC5"/>
    <w:rsid w:val="000D5E3C"/>
    <w:rsid w:val="000E2B3B"/>
    <w:rsid w:val="000E32C6"/>
    <w:rsid w:val="000E66E7"/>
    <w:rsid w:val="000F332F"/>
    <w:rsid w:val="000F379E"/>
    <w:rsid w:val="000F5F0C"/>
    <w:rsid w:val="000F7751"/>
    <w:rsid w:val="00101522"/>
    <w:rsid w:val="001016D5"/>
    <w:rsid w:val="00104F16"/>
    <w:rsid w:val="00105C1E"/>
    <w:rsid w:val="0011344C"/>
    <w:rsid w:val="00113DAF"/>
    <w:rsid w:val="00114F25"/>
    <w:rsid w:val="00115591"/>
    <w:rsid w:val="0011714E"/>
    <w:rsid w:val="001226CE"/>
    <w:rsid w:val="001245AA"/>
    <w:rsid w:val="0012583A"/>
    <w:rsid w:val="001272FB"/>
    <w:rsid w:val="00127FD3"/>
    <w:rsid w:val="00131AC3"/>
    <w:rsid w:val="00132C78"/>
    <w:rsid w:val="001446C0"/>
    <w:rsid w:val="00146C96"/>
    <w:rsid w:val="00146D64"/>
    <w:rsid w:val="001576EA"/>
    <w:rsid w:val="001632BF"/>
    <w:rsid w:val="00163374"/>
    <w:rsid w:val="00165482"/>
    <w:rsid w:val="00166289"/>
    <w:rsid w:val="00167842"/>
    <w:rsid w:val="00170E03"/>
    <w:rsid w:val="001716FD"/>
    <w:rsid w:val="00173758"/>
    <w:rsid w:val="001770C5"/>
    <w:rsid w:val="0017740D"/>
    <w:rsid w:val="00180AA7"/>
    <w:rsid w:val="00187007"/>
    <w:rsid w:val="001901DE"/>
    <w:rsid w:val="001957B9"/>
    <w:rsid w:val="001A43C6"/>
    <w:rsid w:val="001A7877"/>
    <w:rsid w:val="001A7B4A"/>
    <w:rsid w:val="001B068E"/>
    <w:rsid w:val="001B26D3"/>
    <w:rsid w:val="001B36F3"/>
    <w:rsid w:val="001B4D87"/>
    <w:rsid w:val="001B7D42"/>
    <w:rsid w:val="001C081A"/>
    <w:rsid w:val="001C09BA"/>
    <w:rsid w:val="001C4E50"/>
    <w:rsid w:val="001C73DE"/>
    <w:rsid w:val="001D4CBC"/>
    <w:rsid w:val="001D5BDA"/>
    <w:rsid w:val="001D5F7A"/>
    <w:rsid w:val="001D675D"/>
    <w:rsid w:val="001D6C61"/>
    <w:rsid w:val="001E1F34"/>
    <w:rsid w:val="001E6CEC"/>
    <w:rsid w:val="001F0843"/>
    <w:rsid w:val="001F162F"/>
    <w:rsid w:val="001F1BB6"/>
    <w:rsid w:val="001F3365"/>
    <w:rsid w:val="001F63E1"/>
    <w:rsid w:val="001F6412"/>
    <w:rsid w:val="001F67F4"/>
    <w:rsid w:val="001F7B26"/>
    <w:rsid w:val="00202473"/>
    <w:rsid w:val="00203CB0"/>
    <w:rsid w:val="00206984"/>
    <w:rsid w:val="002114EC"/>
    <w:rsid w:val="00211D84"/>
    <w:rsid w:val="00213B7A"/>
    <w:rsid w:val="00214093"/>
    <w:rsid w:val="00214C52"/>
    <w:rsid w:val="0021559A"/>
    <w:rsid w:val="002169AD"/>
    <w:rsid w:val="002170D1"/>
    <w:rsid w:val="002201C7"/>
    <w:rsid w:val="00222C0A"/>
    <w:rsid w:val="00223932"/>
    <w:rsid w:val="002253CA"/>
    <w:rsid w:val="00226B95"/>
    <w:rsid w:val="002275E1"/>
    <w:rsid w:val="002322F8"/>
    <w:rsid w:val="00233782"/>
    <w:rsid w:val="0023430A"/>
    <w:rsid w:val="00235895"/>
    <w:rsid w:val="00237068"/>
    <w:rsid w:val="00237A66"/>
    <w:rsid w:val="0024258E"/>
    <w:rsid w:val="0024466A"/>
    <w:rsid w:val="002457B1"/>
    <w:rsid w:val="00245D63"/>
    <w:rsid w:val="00250D23"/>
    <w:rsid w:val="0025232C"/>
    <w:rsid w:val="00252B7F"/>
    <w:rsid w:val="00252C8D"/>
    <w:rsid w:val="00253B87"/>
    <w:rsid w:val="00255127"/>
    <w:rsid w:val="00255AA4"/>
    <w:rsid w:val="00256657"/>
    <w:rsid w:val="00261C52"/>
    <w:rsid w:val="00261D1E"/>
    <w:rsid w:val="00262810"/>
    <w:rsid w:val="00262A1C"/>
    <w:rsid w:val="00265C47"/>
    <w:rsid w:val="002720A3"/>
    <w:rsid w:val="002733DB"/>
    <w:rsid w:val="002777AC"/>
    <w:rsid w:val="00281DA0"/>
    <w:rsid w:val="0028510D"/>
    <w:rsid w:val="00286070"/>
    <w:rsid w:val="00287A4B"/>
    <w:rsid w:val="00293B03"/>
    <w:rsid w:val="00293D12"/>
    <w:rsid w:val="00294E77"/>
    <w:rsid w:val="002A041C"/>
    <w:rsid w:val="002A1A16"/>
    <w:rsid w:val="002A1EDC"/>
    <w:rsid w:val="002A31F0"/>
    <w:rsid w:val="002A729D"/>
    <w:rsid w:val="002B0000"/>
    <w:rsid w:val="002B074E"/>
    <w:rsid w:val="002B0B03"/>
    <w:rsid w:val="002B1907"/>
    <w:rsid w:val="002B4559"/>
    <w:rsid w:val="002B506D"/>
    <w:rsid w:val="002B5C70"/>
    <w:rsid w:val="002B7C05"/>
    <w:rsid w:val="002C2A0B"/>
    <w:rsid w:val="002C3CB4"/>
    <w:rsid w:val="002C4FB6"/>
    <w:rsid w:val="002C69F6"/>
    <w:rsid w:val="002C7350"/>
    <w:rsid w:val="002D125B"/>
    <w:rsid w:val="002D15F4"/>
    <w:rsid w:val="002D6974"/>
    <w:rsid w:val="002E005E"/>
    <w:rsid w:val="002E0349"/>
    <w:rsid w:val="002E0B68"/>
    <w:rsid w:val="002F4250"/>
    <w:rsid w:val="002F5EA6"/>
    <w:rsid w:val="002F7990"/>
    <w:rsid w:val="002F7EF4"/>
    <w:rsid w:val="00300411"/>
    <w:rsid w:val="00300A1F"/>
    <w:rsid w:val="0030228E"/>
    <w:rsid w:val="00303026"/>
    <w:rsid w:val="0030303E"/>
    <w:rsid w:val="00306119"/>
    <w:rsid w:val="003131A2"/>
    <w:rsid w:val="00314442"/>
    <w:rsid w:val="0031767C"/>
    <w:rsid w:val="00323C46"/>
    <w:rsid w:val="003244A8"/>
    <w:rsid w:val="0032582A"/>
    <w:rsid w:val="0032614D"/>
    <w:rsid w:val="00326869"/>
    <w:rsid w:val="00327A10"/>
    <w:rsid w:val="00332B8D"/>
    <w:rsid w:val="0033598E"/>
    <w:rsid w:val="00336A10"/>
    <w:rsid w:val="00341620"/>
    <w:rsid w:val="00341815"/>
    <w:rsid w:val="00341DEB"/>
    <w:rsid w:val="003451DB"/>
    <w:rsid w:val="00346050"/>
    <w:rsid w:val="00351B32"/>
    <w:rsid w:val="0035268D"/>
    <w:rsid w:val="00352F89"/>
    <w:rsid w:val="00354503"/>
    <w:rsid w:val="00355D6A"/>
    <w:rsid w:val="0035625F"/>
    <w:rsid w:val="003578CC"/>
    <w:rsid w:val="00360598"/>
    <w:rsid w:val="0036087B"/>
    <w:rsid w:val="00362192"/>
    <w:rsid w:val="003622D5"/>
    <w:rsid w:val="00364DAB"/>
    <w:rsid w:val="00367D77"/>
    <w:rsid w:val="0037430B"/>
    <w:rsid w:val="003776AE"/>
    <w:rsid w:val="003906FE"/>
    <w:rsid w:val="00390C42"/>
    <w:rsid w:val="00392133"/>
    <w:rsid w:val="00393BA9"/>
    <w:rsid w:val="00396B13"/>
    <w:rsid w:val="00397AF3"/>
    <w:rsid w:val="003A2A26"/>
    <w:rsid w:val="003A33B9"/>
    <w:rsid w:val="003A3428"/>
    <w:rsid w:val="003A41CA"/>
    <w:rsid w:val="003A666A"/>
    <w:rsid w:val="003B12F9"/>
    <w:rsid w:val="003B1441"/>
    <w:rsid w:val="003B4584"/>
    <w:rsid w:val="003B5BA6"/>
    <w:rsid w:val="003C192F"/>
    <w:rsid w:val="003C2015"/>
    <w:rsid w:val="003C477A"/>
    <w:rsid w:val="003C6BCB"/>
    <w:rsid w:val="003C7274"/>
    <w:rsid w:val="003C746F"/>
    <w:rsid w:val="003D3371"/>
    <w:rsid w:val="003D6849"/>
    <w:rsid w:val="003D700F"/>
    <w:rsid w:val="003E00BA"/>
    <w:rsid w:val="003E0EC2"/>
    <w:rsid w:val="003E0F63"/>
    <w:rsid w:val="003E2912"/>
    <w:rsid w:val="003E29BF"/>
    <w:rsid w:val="003E3E2F"/>
    <w:rsid w:val="003E4057"/>
    <w:rsid w:val="003E4169"/>
    <w:rsid w:val="003E4D7A"/>
    <w:rsid w:val="003E6A1F"/>
    <w:rsid w:val="004013F4"/>
    <w:rsid w:val="00401972"/>
    <w:rsid w:val="00401D1C"/>
    <w:rsid w:val="004049EA"/>
    <w:rsid w:val="00411342"/>
    <w:rsid w:val="00413CAF"/>
    <w:rsid w:val="00415C67"/>
    <w:rsid w:val="00426D8C"/>
    <w:rsid w:val="00427C9B"/>
    <w:rsid w:val="00430AD1"/>
    <w:rsid w:val="00431BFE"/>
    <w:rsid w:val="00431DC1"/>
    <w:rsid w:val="004321B2"/>
    <w:rsid w:val="004346CE"/>
    <w:rsid w:val="00434A14"/>
    <w:rsid w:val="00434B26"/>
    <w:rsid w:val="00437AE9"/>
    <w:rsid w:val="00440143"/>
    <w:rsid w:val="0044047A"/>
    <w:rsid w:val="00441371"/>
    <w:rsid w:val="00441F01"/>
    <w:rsid w:val="00453B40"/>
    <w:rsid w:val="00461781"/>
    <w:rsid w:val="0046342D"/>
    <w:rsid w:val="004647A9"/>
    <w:rsid w:val="00467526"/>
    <w:rsid w:val="004723AC"/>
    <w:rsid w:val="0047633B"/>
    <w:rsid w:val="0047689E"/>
    <w:rsid w:val="00480223"/>
    <w:rsid w:val="004808B2"/>
    <w:rsid w:val="00482D82"/>
    <w:rsid w:val="00482FBC"/>
    <w:rsid w:val="004853E2"/>
    <w:rsid w:val="0048563E"/>
    <w:rsid w:val="00486FD4"/>
    <w:rsid w:val="00492F17"/>
    <w:rsid w:val="0049437E"/>
    <w:rsid w:val="00494713"/>
    <w:rsid w:val="00497E9A"/>
    <w:rsid w:val="004A02DB"/>
    <w:rsid w:val="004A1E52"/>
    <w:rsid w:val="004A5741"/>
    <w:rsid w:val="004A6FAC"/>
    <w:rsid w:val="004B0B29"/>
    <w:rsid w:val="004B0DDC"/>
    <w:rsid w:val="004B1A29"/>
    <w:rsid w:val="004B5938"/>
    <w:rsid w:val="004C2DDE"/>
    <w:rsid w:val="004C3DAE"/>
    <w:rsid w:val="004C6600"/>
    <w:rsid w:val="004D1185"/>
    <w:rsid w:val="004D2A84"/>
    <w:rsid w:val="004D2CD1"/>
    <w:rsid w:val="004D41CE"/>
    <w:rsid w:val="004E3450"/>
    <w:rsid w:val="004E53CE"/>
    <w:rsid w:val="004E76DE"/>
    <w:rsid w:val="004F05AD"/>
    <w:rsid w:val="004F26BE"/>
    <w:rsid w:val="004F3F52"/>
    <w:rsid w:val="004F45B0"/>
    <w:rsid w:val="004F45D6"/>
    <w:rsid w:val="004F59DC"/>
    <w:rsid w:val="004F7756"/>
    <w:rsid w:val="005023D3"/>
    <w:rsid w:val="005030B3"/>
    <w:rsid w:val="00504BA7"/>
    <w:rsid w:val="00504C43"/>
    <w:rsid w:val="00504F33"/>
    <w:rsid w:val="00507C35"/>
    <w:rsid w:val="005113A3"/>
    <w:rsid w:val="00511E17"/>
    <w:rsid w:val="005152F8"/>
    <w:rsid w:val="00517E66"/>
    <w:rsid w:val="00521780"/>
    <w:rsid w:val="00522586"/>
    <w:rsid w:val="00526222"/>
    <w:rsid w:val="00531038"/>
    <w:rsid w:val="005319BE"/>
    <w:rsid w:val="00531E31"/>
    <w:rsid w:val="005325C7"/>
    <w:rsid w:val="00534A2C"/>
    <w:rsid w:val="00535B95"/>
    <w:rsid w:val="00537FB6"/>
    <w:rsid w:val="00541F89"/>
    <w:rsid w:val="0054314D"/>
    <w:rsid w:val="00543959"/>
    <w:rsid w:val="00546B5B"/>
    <w:rsid w:val="005474F2"/>
    <w:rsid w:val="00547921"/>
    <w:rsid w:val="00552FA8"/>
    <w:rsid w:val="00553D90"/>
    <w:rsid w:val="005567D9"/>
    <w:rsid w:val="00560B5E"/>
    <w:rsid w:val="0056168C"/>
    <w:rsid w:val="00563A8C"/>
    <w:rsid w:val="005646AA"/>
    <w:rsid w:val="00570576"/>
    <w:rsid w:val="0057533F"/>
    <w:rsid w:val="0057584E"/>
    <w:rsid w:val="00581636"/>
    <w:rsid w:val="00582B1B"/>
    <w:rsid w:val="00585963"/>
    <w:rsid w:val="00586496"/>
    <w:rsid w:val="0058671D"/>
    <w:rsid w:val="005873EC"/>
    <w:rsid w:val="005920BE"/>
    <w:rsid w:val="005928D8"/>
    <w:rsid w:val="00593149"/>
    <w:rsid w:val="005A3A5A"/>
    <w:rsid w:val="005A564A"/>
    <w:rsid w:val="005A6357"/>
    <w:rsid w:val="005A654A"/>
    <w:rsid w:val="005B76F3"/>
    <w:rsid w:val="005C0C5D"/>
    <w:rsid w:val="005C1348"/>
    <w:rsid w:val="005C5012"/>
    <w:rsid w:val="005C7932"/>
    <w:rsid w:val="005D3634"/>
    <w:rsid w:val="005D47B2"/>
    <w:rsid w:val="005E05A5"/>
    <w:rsid w:val="005E1FE1"/>
    <w:rsid w:val="005E2C65"/>
    <w:rsid w:val="005E62D9"/>
    <w:rsid w:val="005F404B"/>
    <w:rsid w:val="005F4A18"/>
    <w:rsid w:val="00610742"/>
    <w:rsid w:val="006120E0"/>
    <w:rsid w:val="0061396B"/>
    <w:rsid w:val="00614327"/>
    <w:rsid w:val="006145C8"/>
    <w:rsid w:val="00620495"/>
    <w:rsid w:val="00621EE8"/>
    <w:rsid w:val="006225AE"/>
    <w:rsid w:val="00625713"/>
    <w:rsid w:val="006420AD"/>
    <w:rsid w:val="0064439D"/>
    <w:rsid w:val="00651079"/>
    <w:rsid w:val="006510DC"/>
    <w:rsid w:val="00654433"/>
    <w:rsid w:val="0066014F"/>
    <w:rsid w:val="0066281D"/>
    <w:rsid w:val="00663C36"/>
    <w:rsid w:val="00665FAD"/>
    <w:rsid w:val="00667D2E"/>
    <w:rsid w:val="00672AF6"/>
    <w:rsid w:val="00672C51"/>
    <w:rsid w:val="006743C2"/>
    <w:rsid w:val="00675950"/>
    <w:rsid w:val="00675A7B"/>
    <w:rsid w:val="00683021"/>
    <w:rsid w:val="00686391"/>
    <w:rsid w:val="00692CD4"/>
    <w:rsid w:val="00695271"/>
    <w:rsid w:val="006A2D01"/>
    <w:rsid w:val="006A6F16"/>
    <w:rsid w:val="006B4EDE"/>
    <w:rsid w:val="006B533B"/>
    <w:rsid w:val="006C003A"/>
    <w:rsid w:val="006C39D0"/>
    <w:rsid w:val="006C4C67"/>
    <w:rsid w:val="006D1432"/>
    <w:rsid w:val="006D173B"/>
    <w:rsid w:val="006D1F81"/>
    <w:rsid w:val="006D20F4"/>
    <w:rsid w:val="006D2CFC"/>
    <w:rsid w:val="006D4D68"/>
    <w:rsid w:val="006D5107"/>
    <w:rsid w:val="006D5AA1"/>
    <w:rsid w:val="006D6EEE"/>
    <w:rsid w:val="006E5A53"/>
    <w:rsid w:val="006E6728"/>
    <w:rsid w:val="006F0548"/>
    <w:rsid w:val="006F514D"/>
    <w:rsid w:val="006F59F4"/>
    <w:rsid w:val="006F6A78"/>
    <w:rsid w:val="00701266"/>
    <w:rsid w:val="00706A20"/>
    <w:rsid w:val="007112B6"/>
    <w:rsid w:val="007130DB"/>
    <w:rsid w:val="00715A1F"/>
    <w:rsid w:val="00717A15"/>
    <w:rsid w:val="00730174"/>
    <w:rsid w:val="0073128E"/>
    <w:rsid w:val="00733160"/>
    <w:rsid w:val="007351DA"/>
    <w:rsid w:val="00741218"/>
    <w:rsid w:val="00741B59"/>
    <w:rsid w:val="007447CF"/>
    <w:rsid w:val="00744F0F"/>
    <w:rsid w:val="00745E5A"/>
    <w:rsid w:val="007509E7"/>
    <w:rsid w:val="0076271D"/>
    <w:rsid w:val="00763578"/>
    <w:rsid w:val="00766495"/>
    <w:rsid w:val="0077073C"/>
    <w:rsid w:val="0077333C"/>
    <w:rsid w:val="0077380C"/>
    <w:rsid w:val="00774807"/>
    <w:rsid w:val="00777254"/>
    <w:rsid w:val="007804F4"/>
    <w:rsid w:val="00782C6E"/>
    <w:rsid w:val="00783ED6"/>
    <w:rsid w:val="00784711"/>
    <w:rsid w:val="00785233"/>
    <w:rsid w:val="007863BB"/>
    <w:rsid w:val="00790B38"/>
    <w:rsid w:val="007941DE"/>
    <w:rsid w:val="007944B2"/>
    <w:rsid w:val="00795B4F"/>
    <w:rsid w:val="00795E61"/>
    <w:rsid w:val="007A0312"/>
    <w:rsid w:val="007A2051"/>
    <w:rsid w:val="007A30FB"/>
    <w:rsid w:val="007A3BFE"/>
    <w:rsid w:val="007A71ED"/>
    <w:rsid w:val="007B192B"/>
    <w:rsid w:val="007B4324"/>
    <w:rsid w:val="007B4C95"/>
    <w:rsid w:val="007B6273"/>
    <w:rsid w:val="007C0655"/>
    <w:rsid w:val="007C20A1"/>
    <w:rsid w:val="007C2C85"/>
    <w:rsid w:val="007C2DCD"/>
    <w:rsid w:val="007C3319"/>
    <w:rsid w:val="007C41C6"/>
    <w:rsid w:val="007C7414"/>
    <w:rsid w:val="007D038D"/>
    <w:rsid w:val="007D05D0"/>
    <w:rsid w:val="007D203F"/>
    <w:rsid w:val="007D45DE"/>
    <w:rsid w:val="007D5951"/>
    <w:rsid w:val="007D77C4"/>
    <w:rsid w:val="007E0501"/>
    <w:rsid w:val="007E1CB7"/>
    <w:rsid w:val="007E2F9A"/>
    <w:rsid w:val="007E587D"/>
    <w:rsid w:val="007F43B6"/>
    <w:rsid w:val="007F44FF"/>
    <w:rsid w:val="007F4785"/>
    <w:rsid w:val="008025B1"/>
    <w:rsid w:val="00803257"/>
    <w:rsid w:val="0080618E"/>
    <w:rsid w:val="008073B0"/>
    <w:rsid w:val="008116F1"/>
    <w:rsid w:val="00812BB8"/>
    <w:rsid w:val="00814452"/>
    <w:rsid w:val="0081449A"/>
    <w:rsid w:val="00815C2B"/>
    <w:rsid w:val="00815CF3"/>
    <w:rsid w:val="00816CC5"/>
    <w:rsid w:val="00817BE1"/>
    <w:rsid w:val="00821D96"/>
    <w:rsid w:val="00822631"/>
    <w:rsid w:val="00824D67"/>
    <w:rsid w:val="0082663F"/>
    <w:rsid w:val="008302D6"/>
    <w:rsid w:val="008317A2"/>
    <w:rsid w:val="0083444D"/>
    <w:rsid w:val="00836C86"/>
    <w:rsid w:val="00836D34"/>
    <w:rsid w:val="00837A41"/>
    <w:rsid w:val="00837BBA"/>
    <w:rsid w:val="00840268"/>
    <w:rsid w:val="00843EB4"/>
    <w:rsid w:val="00845917"/>
    <w:rsid w:val="00846356"/>
    <w:rsid w:val="00850491"/>
    <w:rsid w:val="0085208B"/>
    <w:rsid w:val="008527C7"/>
    <w:rsid w:val="0085385A"/>
    <w:rsid w:val="008557D8"/>
    <w:rsid w:val="00856A2B"/>
    <w:rsid w:val="0085783C"/>
    <w:rsid w:val="0086040C"/>
    <w:rsid w:val="0086310F"/>
    <w:rsid w:val="008632A2"/>
    <w:rsid w:val="008660E6"/>
    <w:rsid w:val="008736A7"/>
    <w:rsid w:val="00880096"/>
    <w:rsid w:val="008802F2"/>
    <w:rsid w:val="008876FD"/>
    <w:rsid w:val="00887FA0"/>
    <w:rsid w:val="008918D6"/>
    <w:rsid w:val="008923D7"/>
    <w:rsid w:val="008928E5"/>
    <w:rsid w:val="00892CD5"/>
    <w:rsid w:val="00895160"/>
    <w:rsid w:val="008956A9"/>
    <w:rsid w:val="00897D9C"/>
    <w:rsid w:val="008A0C5B"/>
    <w:rsid w:val="008A1FEE"/>
    <w:rsid w:val="008A2559"/>
    <w:rsid w:val="008A50EA"/>
    <w:rsid w:val="008A5B55"/>
    <w:rsid w:val="008A5D5D"/>
    <w:rsid w:val="008A6A86"/>
    <w:rsid w:val="008B1162"/>
    <w:rsid w:val="008B5736"/>
    <w:rsid w:val="008B69E8"/>
    <w:rsid w:val="008C00D7"/>
    <w:rsid w:val="008C254D"/>
    <w:rsid w:val="008C6939"/>
    <w:rsid w:val="008D12BE"/>
    <w:rsid w:val="008D2FC7"/>
    <w:rsid w:val="008D646A"/>
    <w:rsid w:val="008D7F01"/>
    <w:rsid w:val="008E01DF"/>
    <w:rsid w:val="008E0B5A"/>
    <w:rsid w:val="008E22C7"/>
    <w:rsid w:val="008E3BAC"/>
    <w:rsid w:val="008E4F9C"/>
    <w:rsid w:val="008E5A36"/>
    <w:rsid w:val="008F09CC"/>
    <w:rsid w:val="008F0F9F"/>
    <w:rsid w:val="008F1F3E"/>
    <w:rsid w:val="008F3FAB"/>
    <w:rsid w:val="009005A5"/>
    <w:rsid w:val="0090064B"/>
    <w:rsid w:val="0090589B"/>
    <w:rsid w:val="00907EEF"/>
    <w:rsid w:val="00915F20"/>
    <w:rsid w:val="009163B3"/>
    <w:rsid w:val="0092123D"/>
    <w:rsid w:val="0092179C"/>
    <w:rsid w:val="00921EA2"/>
    <w:rsid w:val="009224ED"/>
    <w:rsid w:val="009256EE"/>
    <w:rsid w:val="00930660"/>
    <w:rsid w:val="009323CC"/>
    <w:rsid w:val="00933D7B"/>
    <w:rsid w:val="009351FA"/>
    <w:rsid w:val="00935DCB"/>
    <w:rsid w:val="009374E6"/>
    <w:rsid w:val="00937D64"/>
    <w:rsid w:val="0094447F"/>
    <w:rsid w:val="009508CA"/>
    <w:rsid w:val="00954FE3"/>
    <w:rsid w:val="00956271"/>
    <w:rsid w:val="00956AD4"/>
    <w:rsid w:val="00957A26"/>
    <w:rsid w:val="009634C7"/>
    <w:rsid w:val="0096669B"/>
    <w:rsid w:val="009677BF"/>
    <w:rsid w:val="00970A39"/>
    <w:rsid w:val="009718EA"/>
    <w:rsid w:val="00971EF9"/>
    <w:rsid w:val="00974CA7"/>
    <w:rsid w:val="0097612E"/>
    <w:rsid w:val="00976FF6"/>
    <w:rsid w:val="00977654"/>
    <w:rsid w:val="009800B5"/>
    <w:rsid w:val="0098201F"/>
    <w:rsid w:val="00982369"/>
    <w:rsid w:val="009841EC"/>
    <w:rsid w:val="00984B29"/>
    <w:rsid w:val="0098585C"/>
    <w:rsid w:val="009859E7"/>
    <w:rsid w:val="009907C3"/>
    <w:rsid w:val="009929BD"/>
    <w:rsid w:val="00992FAD"/>
    <w:rsid w:val="00993653"/>
    <w:rsid w:val="00995953"/>
    <w:rsid w:val="00995C61"/>
    <w:rsid w:val="00995DD2"/>
    <w:rsid w:val="00997DA6"/>
    <w:rsid w:val="009A2BD2"/>
    <w:rsid w:val="009A3D8A"/>
    <w:rsid w:val="009A5C6A"/>
    <w:rsid w:val="009A6AB5"/>
    <w:rsid w:val="009B01E5"/>
    <w:rsid w:val="009B07C1"/>
    <w:rsid w:val="009B18F4"/>
    <w:rsid w:val="009B354E"/>
    <w:rsid w:val="009B3A40"/>
    <w:rsid w:val="009B53EF"/>
    <w:rsid w:val="009B593D"/>
    <w:rsid w:val="009B7BB3"/>
    <w:rsid w:val="009C072C"/>
    <w:rsid w:val="009C18B4"/>
    <w:rsid w:val="009C190F"/>
    <w:rsid w:val="009C2157"/>
    <w:rsid w:val="009C22C7"/>
    <w:rsid w:val="009C4ADE"/>
    <w:rsid w:val="009C6FA3"/>
    <w:rsid w:val="009D16A8"/>
    <w:rsid w:val="009D2087"/>
    <w:rsid w:val="009D2728"/>
    <w:rsid w:val="009D4DFA"/>
    <w:rsid w:val="009E1C07"/>
    <w:rsid w:val="009E6145"/>
    <w:rsid w:val="009F580E"/>
    <w:rsid w:val="00A06699"/>
    <w:rsid w:val="00A07626"/>
    <w:rsid w:val="00A101DE"/>
    <w:rsid w:val="00A11FCE"/>
    <w:rsid w:val="00A1306E"/>
    <w:rsid w:val="00A15A50"/>
    <w:rsid w:val="00A16470"/>
    <w:rsid w:val="00A17D45"/>
    <w:rsid w:val="00A22125"/>
    <w:rsid w:val="00A256B6"/>
    <w:rsid w:val="00A270AE"/>
    <w:rsid w:val="00A27618"/>
    <w:rsid w:val="00A300DA"/>
    <w:rsid w:val="00A303ED"/>
    <w:rsid w:val="00A33E4A"/>
    <w:rsid w:val="00A36104"/>
    <w:rsid w:val="00A4005E"/>
    <w:rsid w:val="00A4101C"/>
    <w:rsid w:val="00A4156A"/>
    <w:rsid w:val="00A423F3"/>
    <w:rsid w:val="00A44F5E"/>
    <w:rsid w:val="00A45743"/>
    <w:rsid w:val="00A465AD"/>
    <w:rsid w:val="00A46BF4"/>
    <w:rsid w:val="00A47794"/>
    <w:rsid w:val="00A5158E"/>
    <w:rsid w:val="00A52D2A"/>
    <w:rsid w:val="00A609C6"/>
    <w:rsid w:val="00A60D17"/>
    <w:rsid w:val="00A60DBB"/>
    <w:rsid w:val="00A64951"/>
    <w:rsid w:val="00A6557F"/>
    <w:rsid w:val="00A67348"/>
    <w:rsid w:val="00A676DD"/>
    <w:rsid w:val="00A72B05"/>
    <w:rsid w:val="00A72CFD"/>
    <w:rsid w:val="00A745D3"/>
    <w:rsid w:val="00A74FB0"/>
    <w:rsid w:val="00A764C8"/>
    <w:rsid w:val="00A7753B"/>
    <w:rsid w:val="00A808D3"/>
    <w:rsid w:val="00A833CC"/>
    <w:rsid w:val="00A83F6E"/>
    <w:rsid w:val="00A84023"/>
    <w:rsid w:val="00A84275"/>
    <w:rsid w:val="00A8766D"/>
    <w:rsid w:val="00A90758"/>
    <w:rsid w:val="00A913E7"/>
    <w:rsid w:val="00A93875"/>
    <w:rsid w:val="00A93B20"/>
    <w:rsid w:val="00A96FE5"/>
    <w:rsid w:val="00AA37CD"/>
    <w:rsid w:val="00AA3D63"/>
    <w:rsid w:val="00AA4C30"/>
    <w:rsid w:val="00AA7E53"/>
    <w:rsid w:val="00AB26DD"/>
    <w:rsid w:val="00AB3177"/>
    <w:rsid w:val="00AB6DF9"/>
    <w:rsid w:val="00AC0ADC"/>
    <w:rsid w:val="00AC1146"/>
    <w:rsid w:val="00AD7079"/>
    <w:rsid w:val="00AE4525"/>
    <w:rsid w:val="00AF226B"/>
    <w:rsid w:val="00AF2399"/>
    <w:rsid w:val="00AF35C0"/>
    <w:rsid w:val="00AF5CD8"/>
    <w:rsid w:val="00B014C7"/>
    <w:rsid w:val="00B028B6"/>
    <w:rsid w:val="00B02FC8"/>
    <w:rsid w:val="00B057C2"/>
    <w:rsid w:val="00B10BA6"/>
    <w:rsid w:val="00B1128A"/>
    <w:rsid w:val="00B11BA6"/>
    <w:rsid w:val="00B121F4"/>
    <w:rsid w:val="00B12554"/>
    <w:rsid w:val="00B12C8B"/>
    <w:rsid w:val="00B132FA"/>
    <w:rsid w:val="00B23200"/>
    <w:rsid w:val="00B24042"/>
    <w:rsid w:val="00B25273"/>
    <w:rsid w:val="00B25B80"/>
    <w:rsid w:val="00B30C79"/>
    <w:rsid w:val="00B32930"/>
    <w:rsid w:val="00B32D01"/>
    <w:rsid w:val="00B35059"/>
    <w:rsid w:val="00B36291"/>
    <w:rsid w:val="00B407A8"/>
    <w:rsid w:val="00B43063"/>
    <w:rsid w:val="00B45DB6"/>
    <w:rsid w:val="00B46D23"/>
    <w:rsid w:val="00B473D3"/>
    <w:rsid w:val="00B51211"/>
    <w:rsid w:val="00B534B6"/>
    <w:rsid w:val="00B556D5"/>
    <w:rsid w:val="00B55F49"/>
    <w:rsid w:val="00B61BD0"/>
    <w:rsid w:val="00B632F9"/>
    <w:rsid w:val="00B64F45"/>
    <w:rsid w:val="00B6501B"/>
    <w:rsid w:val="00B65704"/>
    <w:rsid w:val="00B72D38"/>
    <w:rsid w:val="00B7386F"/>
    <w:rsid w:val="00B739B9"/>
    <w:rsid w:val="00B77405"/>
    <w:rsid w:val="00B8665E"/>
    <w:rsid w:val="00B8684A"/>
    <w:rsid w:val="00B86BA0"/>
    <w:rsid w:val="00B86EFB"/>
    <w:rsid w:val="00B90F53"/>
    <w:rsid w:val="00B92449"/>
    <w:rsid w:val="00B93B0D"/>
    <w:rsid w:val="00B9574C"/>
    <w:rsid w:val="00B9649E"/>
    <w:rsid w:val="00B96E4F"/>
    <w:rsid w:val="00BA1AC5"/>
    <w:rsid w:val="00BA6AF1"/>
    <w:rsid w:val="00BB026E"/>
    <w:rsid w:val="00BB1039"/>
    <w:rsid w:val="00BB1996"/>
    <w:rsid w:val="00BB6130"/>
    <w:rsid w:val="00BB628E"/>
    <w:rsid w:val="00BC36B0"/>
    <w:rsid w:val="00BC5ADC"/>
    <w:rsid w:val="00BC629D"/>
    <w:rsid w:val="00BC64BE"/>
    <w:rsid w:val="00BD6361"/>
    <w:rsid w:val="00BD6E88"/>
    <w:rsid w:val="00BD799A"/>
    <w:rsid w:val="00BE1CF2"/>
    <w:rsid w:val="00BE2EB7"/>
    <w:rsid w:val="00BF0201"/>
    <w:rsid w:val="00BF13E5"/>
    <w:rsid w:val="00BF24E6"/>
    <w:rsid w:val="00BF44B5"/>
    <w:rsid w:val="00BF4DFE"/>
    <w:rsid w:val="00BF6C9B"/>
    <w:rsid w:val="00C00949"/>
    <w:rsid w:val="00C01C44"/>
    <w:rsid w:val="00C04A27"/>
    <w:rsid w:val="00C05F07"/>
    <w:rsid w:val="00C077A8"/>
    <w:rsid w:val="00C145B8"/>
    <w:rsid w:val="00C15652"/>
    <w:rsid w:val="00C159FD"/>
    <w:rsid w:val="00C15EC6"/>
    <w:rsid w:val="00C165EA"/>
    <w:rsid w:val="00C17E5B"/>
    <w:rsid w:val="00C237C7"/>
    <w:rsid w:val="00C24B9F"/>
    <w:rsid w:val="00C31BC7"/>
    <w:rsid w:val="00C3403C"/>
    <w:rsid w:val="00C344E1"/>
    <w:rsid w:val="00C3499A"/>
    <w:rsid w:val="00C371DA"/>
    <w:rsid w:val="00C4029E"/>
    <w:rsid w:val="00C411C0"/>
    <w:rsid w:val="00C423B1"/>
    <w:rsid w:val="00C450F7"/>
    <w:rsid w:val="00C457CB"/>
    <w:rsid w:val="00C4791D"/>
    <w:rsid w:val="00C56A38"/>
    <w:rsid w:val="00C6040F"/>
    <w:rsid w:val="00C60983"/>
    <w:rsid w:val="00C60D7F"/>
    <w:rsid w:val="00C61385"/>
    <w:rsid w:val="00C669C8"/>
    <w:rsid w:val="00C72DFD"/>
    <w:rsid w:val="00C732F0"/>
    <w:rsid w:val="00C741ED"/>
    <w:rsid w:val="00C75AC8"/>
    <w:rsid w:val="00C77EA7"/>
    <w:rsid w:val="00C813E8"/>
    <w:rsid w:val="00C82EFB"/>
    <w:rsid w:val="00C848C0"/>
    <w:rsid w:val="00C935BF"/>
    <w:rsid w:val="00C9466C"/>
    <w:rsid w:val="00C94BAE"/>
    <w:rsid w:val="00C95A40"/>
    <w:rsid w:val="00CA3893"/>
    <w:rsid w:val="00CA3CD3"/>
    <w:rsid w:val="00CA48C4"/>
    <w:rsid w:val="00CB410D"/>
    <w:rsid w:val="00CB42C3"/>
    <w:rsid w:val="00CB4A25"/>
    <w:rsid w:val="00CB513E"/>
    <w:rsid w:val="00CC18EE"/>
    <w:rsid w:val="00CC1CD1"/>
    <w:rsid w:val="00CC1EA4"/>
    <w:rsid w:val="00CC21A9"/>
    <w:rsid w:val="00CC24CC"/>
    <w:rsid w:val="00CC2634"/>
    <w:rsid w:val="00CC2784"/>
    <w:rsid w:val="00CC2F69"/>
    <w:rsid w:val="00CC3882"/>
    <w:rsid w:val="00CD42FA"/>
    <w:rsid w:val="00CD7FDF"/>
    <w:rsid w:val="00CE3305"/>
    <w:rsid w:val="00CE45CA"/>
    <w:rsid w:val="00CE7D7D"/>
    <w:rsid w:val="00CE7FD4"/>
    <w:rsid w:val="00CF081C"/>
    <w:rsid w:val="00CF1FB7"/>
    <w:rsid w:val="00CF3A89"/>
    <w:rsid w:val="00CF6AD0"/>
    <w:rsid w:val="00CF6DC6"/>
    <w:rsid w:val="00D000C4"/>
    <w:rsid w:val="00D00A1C"/>
    <w:rsid w:val="00D00BA9"/>
    <w:rsid w:val="00D00C33"/>
    <w:rsid w:val="00D0410D"/>
    <w:rsid w:val="00D04914"/>
    <w:rsid w:val="00D04934"/>
    <w:rsid w:val="00D05278"/>
    <w:rsid w:val="00D05E4B"/>
    <w:rsid w:val="00D11A88"/>
    <w:rsid w:val="00D127C0"/>
    <w:rsid w:val="00D1309F"/>
    <w:rsid w:val="00D1355D"/>
    <w:rsid w:val="00D13DAF"/>
    <w:rsid w:val="00D21677"/>
    <w:rsid w:val="00D225D2"/>
    <w:rsid w:val="00D23487"/>
    <w:rsid w:val="00D243DF"/>
    <w:rsid w:val="00D2548E"/>
    <w:rsid w:val="00D259C3"/>
    <w:rsid w:val="00D278A7"/>
    <w:rsid w:val="00D30FC0"/>
    <w:rsid w:val="00D31A21"/>
    <w:rsid w:val="00D31C83"/>
    <w:rsid w:val="00D35BE9"/>
    <w:rsid w:val="00D37694"/>
    <w:rsid w:val="00D41733"/>
    <w:rsid w:val="00D41D80"/>
    <w:rsid w:val="00D43514"/>
    <w:rsid w:val="00D43EC5"/>
    <w:rsid w:val="00D446AE"/>
    <w:rsid w:val="00D44B6C"/>
    <w:rsid w:val="00D46A4D"/>
    <w:rsid w:val="00D502D4"/>
    <w:rsid w:val="00D504C2"/>
    <w:rsid w:val="00D517EA"/>
    <w:rsid w:val="00D566B1"/>
    <w:rsid w:val="00D575E5"/>
    <w:rsid w:val="00D57B46"/>
    <w:rsid w:val="00D63F80"/>
    <w:rsid w:val="00D645DE"/>
    <w:rsid w:val="00D6530C"/>
    <w:rsid w:val="00D65C44"/>
    <w:rsid w:val="00D67982"/>
    <w:rsid w:val="00D763A2"/>
    <w:rsid w:val="00D76DA0"/>
    <w:rsid w:val="00D77245"/>
    <w:rsid w:val="00D77650"/>
    <w:rsid w:val="00D77B95"/>
    <w:rsid w:val="00D8295A"/>
    <w:rsid w:val="00D83468"/>
    <w:rsid w:val="00D854C6"/>
    <w:rsid w:val="00D85C5D"/>
    <w:rsid w:val="00D87961"/>
    <w:rsid w:val="00D87F31"/>
    <w:rsid w:val="00D90A76"/>
    <w:rsid w:val="00D90DEA"/>
    <w:rsid w:val="00D934E5"/>
    <w:rsid w:val="00D9434E"/>
    <w:rsid w:val="00D946B1"/>
    <w:rsid w:val="00D948C9"/>
    <w:rsid w:val="00DA1DAF"/>
    <w:rsid w:val="00DA2358"/>
    <w:rsid w:val="00DA267A"/>
    <w:rsid w:val="00DA4F3B"/>
    <w:rsid w:val="00DA6943"/>
    <w:rsid w:val="00DB111F"/>
    <w:rsid w:val="00DB212E"/>
    <w:rsid w:val="00DB238D"/>
    <w:rsid w:val="00DB25CF"/>
    <w:rsid w:val="00DB2EF3"/>
    <w:rsid w:val="00DB76AE"/>
    <w:rsid w:val="00DB794A"/>
    <w:rsid w:val="00DC21D2"/>
    <w:rsid w:val="00DC3FF9"/>
    <w:rsid w:val="00DC56B2"/>
    <w:rsid w:val="00DC708A"/>
    <w:rsid w:val="00DC79E5"/>
    <w:rsid w:val="00DC7B9C"/>
    <w:rsid w:val="00DD2398"/>
    <w:rsid w:val="00DD4250"/>
    <w:rsid w:val="00DD561A"/>
    <w:rsid w:val="00DD6BAD"/>
    <w:rsid w:val="00DD767B"/>
    <w:rsid w:val="00DE0F68"/>
    <w:rsid w:val="00DE118B"/>
    <w:rsid w:val="00DE54F6"/>
    <w:rsid w:val="00DF029D"/>
    <w:rsid w:val="00DF1240"/>
    <w:rsid w:val="00DF195B"/>
    <w:rsid w:val="00DF1992"/>
    <w:rsid w:val="00DF31A2"/>
    <w:rsid w:val="00DF3E7F"/>
    <w:rsid w:val="00DF4605"/>
    <w:rsid w:val="00DF4746"/>
    <w:rsid w:val="00DF7588"/>
    <w:rsid w:val="00E05CD1"/>
    <w:rsid w:val="00E1256C"/>
    <w:rsid w:val="00E147D4"/>
    <w:rsid w:val="00E14E66"/>
    <w:rsid w:val="00E15B15"/>
    <w:rsid w:val="00E222B5"/>
    <w:rsid w:val="00E227D8"/>
    <w:rsid w:val="00E23FDB"/>
    <w:rsid w:val="00E25B0F"/>
    <w:rsid w:val="00E260E7"/>
    <w:rsid w:val="00E30A7B"/>
    <w:rsid w:val="00E32181"/>
    <w:rsid w:val="00E34FF1"/>
    <w:rsid w:val="00E3593E"/>
    <w:rsid w:val="00E42148"/>
    <w:rsid w:val="00E428DC"/>
    <w:rsid w:val="00E42D2A"/>
    <w:rsid w:val="00E43BF5"/>
    <w:rsid w:val="00E44597"/>
    <w:rsid w:val="00E44BDC"/>
    <w:rsid w:val="00E51FA3"/>
    <w:rsid w:val="00E52828"/>
    <w:rsid w:val="00E55717"/>
    <w:rsid w:val="00E6133B"/>
    <w:rsid w:val="00E62F8E"/>
    <w:rsid w:val="00E640AF"/>
    <w:rsid w:val="00E66B99"/>
    <w:rsid w:val="00E66C5F"/>
    <w:rsid w:val="00E7262A"/>
    <w:rsid w:val="00E72B0A"/>
    <w:rsid w:val="00E72B26"/>
    <w:rsid w:val="00E86863"/>
    <w:rsid w:val="00E86B20"/>
    <w:rsid w:val="00E87808"/>
    <w:rsid w:val="00E92F63"/>
    <w:rsid w:val="00E934B9"/>
    <w:rsid w:val="00EA1060"/>
    <w:rsid w:val="00EA16BF"/>
    <w:rsid w:val="00EA6798"/>
    <w:rsid w:val="00EA6A9F"/>
    <w:rsid w:val="00EB23BA"/>
    <w:rsid w:val="00EB5BD7"/>
    <w:rsid w:val="00EB6926"/>
    <w:rsid w:val="00EB6D9B"/>
    <w:rsid w:val="00EB7C3D"/>
    <w:rsid w:val="00EC192E"/>
    <w:rsid w:val="00EC3069"/>
    <w:rsid w:val="00EC5A6C"/>
    <w:rsid w:val="00EC664B"/>
    <w:rsid w:val="00EC6811"/>
    <w:rsid w:val="00EC7EEB"/>
    <w:rsid w:val="00ED2FF3"/>
    <w:rsid w:val="00ED44BC"/>
    <w:rsid w:val="00ED4C49"/>
    <w:rsid w:val="00ED542A"/>
    <w:rsid w:val="00ED63E5"/>
    <w:rsid w:val="00ED746A"/>
    <w:rsid w:val="00EE0B93"/>
    <w:rsid w:val="00EE3453"/>
    <w:rsid w:val="00EE49BE"/>
    <w:rsid w:val="00EE4AB6"/>
    <w:rsid w:val="00EF3BEE"/>
    <w:rsid w:val="00EF3E56"/>
    <w:rsid w:val="00EF7B11"/>
    <w:rsid w:val="00F00143"/>
    <w:rsid w:val="00F036C7"/>
    <w:rsid w:val="00F04AF0"/>
    <w:rsid w:val="00F13D63"/>
    <w:rsid w:val="00F14856"/>
    <w:rsid w:val="00F15983"/>
    <w:rsid w:val="00F16A5A"/>
    <w:rsid w:val="00F21705"/>
    <w:rsid w:val="00F21C79"/>
    <w:rsid w:val="00F34822"/>
    <w:rsid w:val="00F3629F"/>
    <w:rsid w:val="00F36BD8"/>
    <w:rsid w:val="00F47A92"/>
    <w:rsid w:val="00F5283A"/>
    <w:rsid w:val="00F5701C"/>
    <w:rsid w:val="00F603C2"/>
    <w:rsid w:val="00F60E5E"/>
    <w:rsid w:val="00F6174F"/>
    <w:rsid w:val="00F618B9"/>
    <w:rsid w:val="00F6236B"/>
    <w:rsid w:val="00F624B0"/>
    <w:rsid w:val="00F71890"/>
    <w:rsid w:val="00F71C4E"/>
    <w:rsid w:val="00F724EC"/>
    <w:rsid w:val="00F747B7"/>
    <w:rsid w:val="00F80193"/>
    <w:rsid w:val="00F81BC0"/>
    <w:rsid w:val="00F877F8"/>
    <w:rsid w:val="00F92F19"/>
    <w:rsid w:val="00F9390B"/>
    <w:rsid w:val="00F93DD3"/>
    <w:rsid w:val="00F96639"/>
    <w:rsid w:val="00F974FA"/>
    <w:rsid w:val="00FB1CD2"/>
    <w:rsid w:val="00FB35FD"/>
    <w:rsid w:val="00FB7311"/>
    <w:rsid w:val="00FC28AC"/>
    <w:rsid w:val="00FC3C31"/>
    <w:rsid w:val="00FC4E12"/>
    <w:rsid w:val="00FD13FC"/>
    <w:rsid w:val="00FD2BBD"/>
    <w:rsid w:val="00FD35B0"/>
    <w:rsid w:val="00FD388D"/>
    <w:rsid w:val="00FD6BFB"/>
    <w:rsid w:val="00FE442B"/>
    <w:rsid w:val="00FE689E"/>
    <w:rsid w:val="00FE7D2F"/>
    <w:rsid w:val="00FF1066"/>
    <w:rsid w:val="00FF21D3"/>
    <w:rsid w:val="00FF2D9C"/>
    <w:rsid w:val="00FF3D5E"/>
    <w:rsid w:val="00FF7A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6F2C58-BEA7-4E4B-BD7F-CB7EF813C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C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95C61"/>
    <w:pPr>
      <w:spacing w:before="100" w:beforeAutospacing="1" w:after="100" w:afterAutospacing="1"/>
    </w:pPr>
    <w:rPr>
      <w:rFonts w:cs="Traditional Arabic"/>
      <w:b/>
      <w:bCs/>
    </w:rPr>
  </w:style>
  <w:style w:type="character" w:styleId="FootnoteReference">
    <w:name w:val="footnote reference"/>
    <w:basedOn w:val="DefaultParagraphFont"/>
    <w:rsid w:val="00995C61"/>
  </w:style>
  <w:style w:type="paragraph" w:styleId="Header">
    <w:name w:val="header"/>
    <w:basedOn w:val="Normal"/>
    <w:rsid w:val="00995C61"/>
    <w:pPr>
      <w:tabs>
        <w:tab w:val="center" w:pos="4320"/>
        <w:tab w:val="right" w:pos="8640"/>
      </w:tabs>
    </w:pPr>
  </w:style>
  <w:style w:type="character" w:styleId="PageNumber">
    <w:name w:val="page number"/>
    <w:basedOn w:val="DefaultParagraphFont"/>
    <w:rsid w:val="00995C61"/>
  </w:style>
  <w:style w:type="character" w:customStyle="1" w:styleId="sign">
    <w:name w:val="sign"/>
    <w:rsid w:val="0077073C"/>
  </w:style>
  <w:style w:type="character" w:customStyle="1" w:styleId="apple-converted-space">
    <w:name w:val="apple-converted-space"/>
    <w:rsid w:val="0077073C"/>
  </w:style>
  <w:style w:type="character" w:customStyle="1" w:styleId="qurandatasmall">
    <w:name w:val="qurandatasmall"/>
    <w:rsid w:val="0077073C"/>
  </w:style>
  <w:style w:type="character" w:customStyle="1" w:styleId="qurandata">
    <w:name w:val="qurandata"/>
    <w:rsid w:val="0077073C"/>
  </w:style>
  <w:style w:type="character" w:styleId="Hyperlink">
    <w:name w:val="Hyperlink"/>
    <w:uiPriority w:val="99"/>
    <w:unhideWhenUsed/>
    <w:rsid w:val="0077073C"/>
    <w:rPr>
      <w:color w:val="0000FF"/>
      <w:u w:val="single"/>
    </w:rPr>
  </w:style>
  <w:style w:type="character" w:customStyle="1" w:styleId="arabisque">
    <w:name w:val="arabisque"/>
    <w:rsid w:val="00DC56B2"/>
  </w:style>
  <w:style w:type="character" w:customStyle="1" w:styleId="hadith">
    <w:name w:val="hadith"/>
    <w:rsid w:val="00DC56B2"/>
  </w:style>
  <w:style w:type="character" w:customStyle="1" w:styleId="n1">
    <w:name w:val="n1"/>
    <w:rsid w:val="00FF21D3"/>
  </w:style>
  <w:style w:type="character" w:customStyle="1" w:styleId="n2">
    <w:name w:val="n2"/>
    <w:rsid w:val="00FF21D3"/>
  </w:style>
  <w:style w:type="character" w:customStyle="1" w:styleId="n3">
    <w:name w:val="n3"/>
    <w:rsid w:val="00FF21D3"/>
  </w:style>
  <w:style w:type="character" w:customStyle="1" w:styleId="word-spacing-arabic">
    <w:name w:val="word-spacing-arabic"/>
    <w:rsid w:val="000878F4"/>
  </w:style>
  <w:style w:type="paragraph" w:styleId="BalloonText">
    <w:name w:val="Balloon Text"/>
    <w:basedOn w:val="Normal"/>
    <w:link w:val="BalloonTextChar"/>
    <w:rsid w:val="0085783C"/>
    <w:rPr>
      <w:rFonts w:ascii="Segoe UI" w:hAnsi="Segoe UI" w:cs="Segoe UI"/>
      <w:sz w:val="18"/>
      <w:szCs w:val="18"/>
    </w:rPr>
  </w:style>
  <w:style w:type="character" w:customStyle="1" w:styleId="BalloonTextChar">
    <w:name w:val="Balloon Text Char"/>
    <w:link w:val="BalloonText"/>
    <w:rsid w:val="0085783C"/>
    <w:rPr>
      <w:rFonts w:ascii="Segoe UI" w:hAnsi="Segoe UI" w:cs="Segoe UI"/>
      <w:sz w:val="18"/>
      <w:szCs w:val="18"/>
    </w:rPr>
  </w:style>
  <w:style w:type="character" w:styleId="Strong">
    <w:name w:val="Strong"/>
    <w:uiPriority w:val="22"/>
    <w:qFormat/>
    <w:rsid w:val="0077333C"/>
    <w:rPr>
      <w:b/>
      <w:bCs/>
    </w:rPr>
  </w:style>
  <w:style w:type="character" w:customStyle="1" w:styleId="notranslate">
    <w:name w:val="notranslate"/>
    <w:rsid w:val="00C669C8"/>
  </w:style>
  <w:style w:type="character" w:customStyle="1" w:styleId="hadeth">
    <w:name w:val="hadeth"/>
    <w:rsid w:val="00C669C8"/>
  </w:style>
  <w:style w:type="paragraph" w:styleId="Footer">
    <w:name w:val="footer"/>
    <w:basedOn w:val="Normal"/>
    <w:link w:val="FooterChar"/>
    <w:uiPriority w:val="99"/>
    <w:rsid w:val="004321B2"/>
    <w:pPr>
      <w:tabs>
        <w:tab w:val="center" w:pos="4680"/>
        <w:tab w:val="right" w:pos="9360"/>
      </w:tabs>
    </w:pPr>
  </w:style>
  <w:style w:type="character" w:customStyle="1" w:styleId="FooterChar">
    <w:name w:val="Footer Char"/>
    <w:link w:val="Footer"/>
    <w:uiPriority w:val="99"/>
    <w:rsid w:val="004321B2"/>
    <w:rPr>
      <w:sz w:val="24"/>
      <w:szCs w:val="24"/>
    </w:rPr>
  </w:style>
  <w:style w:type="paragraph" w:styleId="ListParagraph">
    <w:name w:val="List Paragraph"/>
    <w:basedOn w:val="Normal"/>
    <w:uiPriority w:val="34"/>
    <w:qFormat/>
    <w:rsid w:val="0077725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96124">
      <w:bodyDiv w:val="1"/>
      <w:marLeft w:val="0"/>
      <w:marRight w:val="0"/>
      <w:marTop w:val="0"/>
      <w:marBottom w:val="0"/>
      <w:divBdr>
        <w:top w:val="none" w:sz="0" w:space="0" w:color="auto"/>
        <w:left w:val="none" w:sz="0" w:space="0" w:color="auto"/>
        <w:bottom w:val="none" w:sz="0" w:space="0" w:color="auto"/>
        <w:right w:val="none" w:sz="0" w:space="0" w:color="auto"/>
      </w:divBdr>
      <w:divsChild>
        <w:div w:id="120727239">
          <w:marLeft w:val="0"/>
          <w:marRight w:val="0"/>
          <w:marTop w:val="0"/>
          <w:marBottom w:val="0"/>
          <w:divBdr>
            <w:top w:val="none" w:sz="0" w:space="0" w:color="auto"/>
            <w:left w:val="none" w:sz="0" w:space="0" w:color="auto"/>
            <w:bottom w:val="none" w:sz="0" w:space="0" w:color="auto"/>
            <w:right w:val="none" w:sz="0" w:space="0" w:color="auto"/>
          </w:divBdr>
        </w:div>
        <w:div w:id="459081368">
          <w:marLeft w:val="0"/>
          <w:marRight w:val="0"/>
          <w:marTop w:val="0"/>
          <w:marBottom w:val="0"/>
          <w:divBdr>
            <w:top w:val="none" w:sz="0" w:space="0" w:color="auto"/>
            <w:left w:val="none" w:sz="0" w:space="0" w:color="auto"/>
            <w:bottom w:val="none" w:sz="0" w:space="0" w:color="auto"/>
            <w:right w:val="none" w:sz="0" w:space="0" w:color="auto"/>
          </w:divBdr>
        </w:div>
        <w:div w:id="909460179">
          <w:marLeft w:val="0"/>
          <w:marRight w:val="0"/>
          <w:marTop w:val="0"/>
          <w:marBottom w:val="0"/>
          <w:divBdr>
            <w:top w:val="none" w:sz="0" w:space="0" w:color="auto"/>
            <w:left w:val="none" w:sz="0" w:space="0" w:color="auto"/>
            <w:bottom w:val="none" w:sz="0" w:space="0" w:color="auto"/>
            <w:right w:val="none" w:sz="0" w:space="0" w:color="auto"/>
          </w:divBdr>
        </w:div>
        <w:div w:id="1066151785">
          <w:marLeft w:val="0"/>
          <w:marRight w:val="0"/>
          <w:marTop w:val="0"/>
          <w:marBottom w:val="0"/>
          <w:divBdr>
            <w:top w:val="none" w:sz="0" w:space="0" w:color="auto"/>
            <w:left w:val="none" w:sz="0" w:space="0" w:color="auto"/>
            <w:bottom w:val="none" w:sz="0" w:space="0" w:color="auto"/>
            <w:right w:val="none" w:sz="0" w:space="0" w:color="auto"/>
          </w:divBdr>
        </w:div>
        <w:div w:id="1072775568">
          <w:marLeft w:val="0"/>
          <w:marRight w:val="0"/>
          <w:marTop w:val="0"/>
          <w:marBottom w:val="0"/>
          <w:divBdr>
            <w:top w:val="none" w:sz="0" w:space="0" w:color="auto"/>
            <w:left w:val="none" w:sz="0" w:space="0" w:color="auto"/>
            <w:bottom w:val="none" w:sz="0" w:space="0" w:color="auto"/>
            <w:right w:val="none" w:sz="0" w:space="0" w:color="auto"/>
          </w:divBdr>
        </w:div>
        <w:div w:id="1219853355">
          <w:marLeft w:val="0"/>
          <w:marRight w:val="0"/>
          <w:marTop w:val="0"/>
          <w:marBottom w:val="0"/>
          <w:divBdr>
            <w:top w:val="none" w:sz="0" w:space="0" w:color="auto"/>
            <w:left w:val="none" w:sz="0" w:space="0" w:color="auto"/>
            <w:bottom w:val="none" w:sz="0" w:space="0" w:color="auto"/>
            <w:right w:val="none" w:sz="0" w:space="0" w:color="auto"/>
          </w:divBdr>
        </w:div>
        <w:div w:id="1272515460">
          <w:marLeft w:val="0"/>
          <w:marRight w:val="0"/>
          <w:marTop w:val="0"/>
          <w:marBottom w:val="0"/>
          <w:divBdr>
            <w:top w:val="none" w:sz="0" w:space="0" w:color="auto"/>
            <w:left w:val="none" w:sz="0" w:space="0" w:color="auto"/>
            <w:bottom w:val="none" w:sz="0" w:space="0" w:color="auto"/>
            <w:right w:val="none" w:sz="0" w:space="0" w:color="auto"/>
          </w:divBdr>
        </w:div>
        <w:div w:id="1371298920">
          <w:marLeft w:val="0"/>
          <w:marRight w:val="0"/>
          <w:marTop w:val="0"/>
          <w:marBottom w:val="0"/>
          <w:divBdr>
            <w:top w:val="none" w:sz="0" w:space="0" w:color="auto"/>
            <w:left w:val="none" w:sz="0" w:space="0" w:color="auto"/>
            <w:bottom w:val="none" w:sz="0" w:space="0" w:color="auto"/>
            <w:right w:val="none" w:sz="0" w:space="0" w:color="auto"/>
          </w:divBdr>
        </w:div>
        <w:div w:id="1694653509">
          <w:marLeft w:val="0"/>
          <w:marRight w:val="0"/>
          <w:marTop w:val="0"/>
          <w:marBottom w:val="0"/>
          <w:divBdr>
            <w:top w:val="none" w:sz="0" w:space="0" w:color="auto"/>
            <w:left w:val="none" w:sz="0" w:space="0" w:color="auto"/>
            <w:bottom w:val="none" w:sz="0" w:space="0" w:color="auto"/>
            <w:right w:val="none" w:sz="0" w:space="0" w:color="auto"/>
          </w:divBdr>
        </w:div>
        <w:div w:id="1786921183">
          <w:marLeft w:val="0"/>
          <w:marRight w:val="0"/>
          <w:marTop w:val="0"/>
          <w:marBottom w:val="0"/>
          <w:divBdr>
            <w:top w:val="none" w:sz="0" w:space="0" w:color="auto"/>
            <w:left w:val="none" w:sz="0" w:space="0" w:color="auto"/>
            <w:bottom w:val="none" w:sz="0" w:space="0" w:color="auto"/>
            <w:right w:val="none" w:sz="0" w:space="0" w:color="auto"/>
          </w:divBdr>
        </w:div>
      </w:divsChild>
    </w:div>
    <w:div w:id="424887134">
      <w:bodyDiv w:val="1"/>
      <w:marLeft w:val="0"/>
      <w:marRight w:val="0"/>
      <w:marTop w:val="0"/>
      <w:marBottom w:val="0"/>
      <w:divBdr>
        <w:top w:val="none" w:sz="0" w:space="0" w:color="auto"/>
        <w:left w:val="none" w:sz="0" w:space="0" w:color="auto"/>
        <w:bottom w:val="none" w:sz="0" w:space="0" w:color="auto"/>
        <w:right w:val="none" w:sz="0" w:space="0" w:color="auto"/>
      </w:divBdr>
    </w:div>
    <w:div w:id="526479605">
      <w:bodyDiv w:val="1"/>
      <w:marLeft w:val="0"/>
      <w:marRight w:val="0"/>
      <w:marTop w:val="0"/>
      <w:marBottom w:val="0"/>
      <w:divBdr>
        <w:top w:val="none" w:sz="0" w:space="0" w:color="auto"/>
        <w:left w:val="none" w:sz="0" w:space="0" w:color="auto"/>
        <w:bottom w:val="none" w:sz="0" w:space="0" w:color="auto"/>
        <w:right w:val="none" w:sz="0" w:space="0" w:color="auto"/>
      </w:divBdr>
      <w:divsChild>
        <w:div w:id="1716273649">
          <w:marLeft w:val="0"/>
          <w:marRight w:val="0"/>
          <w:marTop w:val="0"/>
          <w:marBottom w:val="0"/>
          <w:divBdr>
            <w:top w:val="none" w:sz="0" w:space="0" w:color="auto"/>
            <w:left w:val="none" w:sz="0" w:space="0" w:color="auto"/>
            <w:bottom w:val="none" w:sz="0" w:space="0" w:color="auto"/>
            <w:right w:val="none" w:sz="0" w:space="0" w:color="auto"/>
          </w:divBdr>
        </w:div>
      </w:divsChild>
    </w:div>
    <w:div w:id="765884515">
      <w:bodyDiv w:val="1"/>
      <w:marLeft w:val="0"/>
      <w:marRight w:val="0"/>
      <w:marTop w:val="0"/>
      <w:marBottom w:val="0"/>
      <w:divBdr>
        <w:top w:val="none" w:sz="0" w:space="0" w:color="auto"/>
        <w:left w:val="none" w:sz="0" w:space="0" w:color="auto"/>
        <w:bottom w:val="none" w:sz="0" w:space="0" w:color="auto"/>
        <w:right w:val="none" w:sz="0" w:space="0" w:color="auto"/>
      </w:divBdr>
      <w:divsChild>
        <w:div w:id="1196039332">
          <w:marLeft w:val="0"/>
          <w:marRight w:val="0"/>
          <w:marTop w:val="0"/>
          <w:marBottom w:val="0"/>
          <w:divBdr>
            <w:top w:val="none" w:sz="0" w:space="0" w:color="auto"/>
            <w:left w:val="none" w:sz="0" w:space="0" w:color="auto"/>
            <w:bottom w:val="none" w:sz="0" w:space="0" w:color="auto"/>
            <w:right w:val="none" w:sz="0" w:space="0" w:color="auto"/>
          </w:divBdr>
        </w:div>
        <w:div w:id="1364089100">
          <w:marLeft w:val="0"/>
          <w:marRight w:val="0"/>
          <w:marTop w:val="0"/>
          <w:marBottom w:val="0"/>
          <w:divBdr>
            <w:top w:val="none" w:sz="0" w:space="0" w:color="auto"/>
            <w:left w:val="none" w:sz="0" w:space="0" w:color="auto"/>
            <w:bottom w:val="none" w:sz="0" w:space="0" w:color="auto"/>
            <w:right w:val="none" w:sz="0" w:space="0" w:color="auto"/>
          </w:divBdr>
        </w:div>
      </w:divsChild>
    </w:div>
    <w:div w:id="773742473">
      <w:bodyDiv w:val="1"/>
      <w:marLeft w:val="0"/>
      <w:marRight w:val="0"/>
      <w:marTop w:val="0"/>
      <w:marBottom w:val="0"/>
      <w:divBdr>
        <w:top w:val="none" w:sz="0" w:space="0" w:color="auto"/>
        <w:left w:val="none" w:sz="0" w:space="0" w:color="auto"/>
        <w:bottom w:val="none" w:sz="0" w:space="0" w:color="auto"/>
        <w:right w:val="none" w:sz="0" w:space="0" w:color="auto"/>
      </w:divBdr>
    </w:div>
    <w:div w:id="1067416882">
      <w:bodyDiv w:val="1"/>
      <w:marLeft w:val="0"/>
      <w:marRight w:val="0"/>
      <w:marTop w:val="0"/>
      <w:marBottom w:val="0"/>
      <w:divBdr>
        <w:top w:val="none" w:sz="0" w:space="0" w:color="auto"/>
        <w:left w:val="none" w:sz="0" w:space="0" w:color="auto"/>
        <w:bottom w:val="none" w:sz="0" w:space="0" w:color="auto"/>
        <w:right w:val="none" w:sz="0" w:space="0" w:color="auto"/>
      </w:divBdr>
    </w:div>
    <w:div w:id="1104763356">
      <w:bodyDiv w:val="1"/>
      <w:marLeft w:val="0"/>
      <w:marRight w:val="0"/>
      <w:marTop w:val="0"/>
      <w:marBottom w:val="0"/>
      <w:divBdr>
        <w:top w:val="none" w:sz="0" w:space="0" w:color="auto"/>
        <w:left w:val="none" w:sz="0" w:space="0" w:color="auto"/>
        <w:bottom w:val="none" w:sz="0" w:space="0" w:color="auto"/>
        <w:right w:val="none" w:sz="0" w:space="0" w:color="auto"/>
      </w:divBdr>
    </w:div>
    <w:div w:id="1376461998">
      <w:bodyDiv w:val="1"/>
      <w:marLeft w:val="0"/>
      <w:marRight w:val="0"/>
      <w:marTop w:val="0"/>
      <w:marBottom w:val="0"/>
      <w:divBdr>
        <w:top w:val="none" w:sz="0" w:space="0" w:color="auto"/>
        <w:left w:val="none" w:sz="0" w:space="0" w:color="auto"/>
        <w:bottom w:val="none" w:sz="0" w:space="0" w:color="auto"/>
        <w:right w:val="none" w:sz="0" w:space="0" w:color="auto"/>
      </w:divBdr>
    </w:div>
    <w:div w:id="1606037990">
      <w:bodyDiv w:val="1"/>
      <w:marLeft w:val="0"/>
      <w:marRight w:val="0"/>
      <w:marTop w:val="0"/>
      <w:marBottom w:val="0"/>
      <w:divBdr>
        <w:top w:val="none" w:sz="0" w:space="0" w:color="auto"/>
        <w:left w:val="none" w:sz="0" w:space="0" w:color="auto"/>
        <w:bottom w:val="none" w:sz="0" w:space="0" w:color="auto"/>
        <w:right w:val="none" w:sz="0" w:space="0" w:color="auto"/>
      </w:divBdr>
    </w:div>
    <w:div w:id="1641569047">
      <w:bodyDiv w:val="1"/>
      <w:marLeft w:val="0"/>
      <w:marRight w:val="0"/>
      <w:marTop w:val="0"/>
      <w:marBottom w:val="0"/>
      <w:divBdr>
        <w:top w:val="none" w:sz="0" w:space="0" w:color="auto"/>
        <w:left w:val="none" w:sz="0" w:space="0" w:color="auto"/>
        <w:bottom w:val="none" w:sz="0" w:space="0" w:color="auto"/>
        <w:right w:val="none" w:sz="0" w:space="0" w:color="auto"/>
      </w:divBdr>
    </w:div>
    <w:div w:id="186432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بسم الله الرحمن الرحيم</vt:lpstr>
    </vt:vector>
  </TitlesOfParts>
  <Company>gcd</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user</dc:creator>
  <cp:keywords/>
  <dc:description/>
  <cp:lastModifiedBy>Faheem Bukhatwa</cp:lastModifiedBy>
  <cp:revision>5</cp:revision>
  <cp:lastPrinted>2022-04-16T05:38:00Z</cp:lastPrinted>
  <dcterms:created xsi:type="dcterms:W3CDTF">2022-04-14T22:12:00Z</dcterms:created>
  <dcterms:modified xsi:type="dcterms:W3CDTF">2022-04-16T06:05:00Z</dcterms:modified>
</cp:coreProperties>
</file>